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EE" w:rsidRDefault="00360973" w:rsidP="0098516D">
      <w:pPr>
        <w:autoSpaceDE w:val="0"/>
        <w:autoSpaceDN w:val="0"/>
        <w:adjustRightInd w:val="0"/>
        <w:spacing w:after="0" w:line="240" w:lineRule="auto"/>
        <w:jc w:val="center"/>
        <w:rPr>
          <w:rFonts w:cs="Verdana"/>
          <w:b/>
          <w:bCs/>
          <w:color w:val="231F20"/>
          <w:sz w:val="32"/>
          <w:szCs w:val="32"/>
        </w:rPr>
      </w:pPr>
      <w:bookmarkStart w:id="0" w:name="_GoBack"/>
      <w:bookmarkEnd w:id="0"/>
      <w:r>
        <w:rPr>
          <w:noProof/>
          <w:lang w:eastAsia="en-GB"/>
        </w:rPr>
        <w:drawing>
          <wp:inline distT="0" distB="0" distL="0" distR="0" wp14:anchorId="7761BAEF" wp14:editId="7B4D5456">
            <wp:extent cx="2638425" cy="28599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8005" cy="2881146"/>
                    </a:xfrm>
                    <a:prstGeom prst="rect">
                      <a:avLst/>
                    </a:prstGeom>
                  </pic:spPr>
                </pic:pic>
              </a:graphicData>
            </a:graphic>
          </wp:inline>
        </w:drawing>
      </w:r>
    </w:p>
    <w:p w:rsidR="00B002EE" w:rsidRDefault="00B002EE">
      <w:pPr>
        <w:rPr>
          <w:rFonts w:cs="Verdana"/>
          <w:b/>
          <w:bCs/>
          <w:color w:val="231F20"/>
          <w:sz w:val="32"/>
          <w:szCs w:val="32"/>
        </w:rPr>
      </w:pPr>
    </w:p>
    <w:p w:rsidR="00B002EE" w:rsidRDefault="00B002EE">
      <w:pPr>
        <w:rPr>
          <w:rFonts w:cs="Verdana"/>
          <w:b/>
          <w:bCs/>
          <w:color w:val="231F20"/>
          <w:sz w:val="32"/>
          <w:szCs w:val="32"/>
        </w:rPr>
      </w:pPr>
    </w:p>
    <w:p w:rsidR="00B002EE" w:rsidRPr="00F6397F" w:rsidRDefault="00B002EE" w:rsidP="00B002EE">
      <w:pPr>
        <w:rPr>
          <w:sz w:val="24"/>
          <w:szCs w:val="24"/>
        </w:rPr>
      </w:pPr>
    </w:p>
    <w:p w:rsidR="00B002EE" w:rsidRPr="00F6397F" w:rsidRDefault="00B002EE" w:rsidP="00B002EE">
      <w:pPr>
        <w:rPr>
          <w:sz w:val="24"/>
          <w:szCs w:val="24"/>
        </w:rPr>
      </w:pPr>
      <w:r w:rsidRPr="00F6397F">
        <w:rPr>
          <w:noProof/>
          <w:color w:val="7030A0"/>
          <w:sz w:val="24"/>
          <w:szCs w:val="24"/>
          <w:lang w:eastAsia="en-GB"/>
        </w:rPr>
        <mc:AlternateContent>
          <mc:Choice Requires="wps">
            <w:drawing>
              <wp:anchor distT="0" distB="0" distL="114300" distR="114300" simplePos="0" relativeHeight="251659264" behindDoc="1" locked="0" layoutInCell="1" allowOverlap="1" wp14:anchorId="4E5D196F" wp14:editId="64A583F9">
                <wp:simplePos x="0" y="0"/>
                <wp:positionH relativeFrom="column">
                  <wp:posOffset>-152400</wp:posOffset>
                </wp:positionH>
                <wp:positionV relativeFrom="paragraph">
                  <wp:posOffset>138430</wp:posOffset>
                </wp:positionV>
                <wp:extent cx="6200775" cy="1943100"/>
                <wp:effectExtent l="19050" t="19050" r="47625" b="3810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943100"/>
                        </a:xfrm>
                        <a:prstGeom prst="roundRect">
                          <a:avLst>
                            <a:gd name="adj" fmla="val 16667"/>
                          </a:avLst>
                        </a:prstGeom>
                        <a:solidFill>
                          <a:srgbClr val="44546A">
                            <a:lumMod val="20000"/>
                            <a:lumOff val="80000"/>
                          </a:srgbClr>
                        </a:solidFill>
                        <a:ln w="50800">
                          <a:solidFill>
                            <a:sysClr val="window" lastClr="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F6E2CC" id="AutoShape 2" o:spid="_x0000_s1026" style="position:absolute;margin-left:-12pt;margin-top:10.9pt;width:488.2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" fillcolor="#d6dce5" strokecolor="window" strokeweight="4pt"/>
            </w:pict>
          </mc:Fallback>
        </mc:AlternateContent>
      </w:r>
    </w:p>
    <w:p w:rsidR="00B002EE" w:rsidRPr="00986148" w:rsidRDefault="00B002EE" w:rsidP="00B002EE">
      <w:pPr>
        <w:jc w:val="center"/>
        <w:rPr>
          <w:b/>
          <w:color w:val="323E4F" w:themeColor="text2" w:themeShade="BF"/>
          <w:sz w:val="96"/>
          <w:szCs w:val="96"/>
        </w:rPr>
      </w:pPr>
      <w:r w:rsidRPr="00986148">
        <w:rPr>
          <w:b/>
          <w:color w:val="323E4F" w:themeColor="text2" w:themeShade="BF"/>
          <w:sz w:val="96"/>
          <w:szCs w:val="96"/>
        </w:rPr>
        <w:t xml:space="preserve">The Priory LSST </w:t>
      </w:r>
    </w:p>
    <w:p w:rsidR="00B002EE" w:rsidRPr="00986148" w:rsidRDefault="00B002EE" w:rsidP="00B002EE">
      <w:pPr>
        <w:jc w:val="center"/>
        <w:rPr>
          <w:b/>
          <w:color w:val="323E4F" w:themeColor="text2" w:themeShade="BF"/>
          <w:sz w:val="96"/>
          <w:szCs w:val="96"/>
        </w:rPr>
      </w:pPr>
      <w:r>
        <w:rPr>
          <w:b/>
          <w:color w:val="323E4F" w:themeColor="text2" w:themeShade="BF"/>
          <w:sz w:val="96"/>
          <w:szCs w:val="96"/>
        </w:rPr>
        <w:t>Year 10</w:t>
      </w:r>
      <w:r w:rsidRPr="00986148">
        <w:rPr>
          <w:b/>
          <w:color w:val="323E4F" w:themeColor="text2" w:themeShade="BF"/>
          <w:sz w:val="96"/>
          <w:szCs w:val="96"/>
        </w:rPr>
        <w:t xml:space="preserve"> Handbook</w:t>
      </w:r>
    </w:p>
    <w:p w:rsidR="00B002EE" w:rsidRPr="00F6397F" w:rsidRDefault="00B002EE" w:rsidP="00B002EE">
      <w:pPr>
        <w:jc w:val="center"/>
        <w:rPr>
          <w:b/>
          <w:sz w:val="40"/>
          <w:szCs w:val="40"/>
        </w:rPr>
      </w:pPr>
    </w:p>
    <w:p w:rsidR="00B002EE" w:rsidRPr="00F6397F" w:rsidRDefault="00B002EE" w:rsidP="00B002EE">
      <w:pPr>
        <w:jc w:val="center"/>
        <w:rPr>
          <w:b/>
          <w:sz w:val="48"/>
          <w:szCs w:val="48"/>
        </w:rPr>
      </w:pPr>
    </w:p>
    <w:p w:rsidR="00B002EE" w:rsidRPr="00F6397F" w:rsidRDefault="00B002EE" w:rsidP="00B002EE">
      <w:pPr>
        <w:jc w:val="center"/>
        <w:rPr>
          <w:b/>
          <w:color w:val="5B9BD5" w:themeColor="accent1"/>
          <w:sz w:val="48"/>
          <w:szCs w:val="48"/>
        </w:rPr>
      </w:pPr>
      <w:r w:rsidRPr="00F6397F">
        <w:rPr>
          <w:noProof/>
          <w:sz w:val="24"/>
          <w:szCs w:val="24"/>
          <w:lang w:eastAsia="en-GB"/>
        </w:rPr>
        <mc:AlternateContent>
          <mc:Choice Requires="wps">
            <w:drawing>
              <wp:anchor distT="0" distB="0" distL="114300" distR="114300" simplePos="0" relativeHeight="251660288" behindDoc="1" locked="0" layoutInCell="1" allowOverlap="1" wp14:anchorId="3CC4E0B1" wp14:editId="67ECBC17">
                <wp:simplePos x="0" y="0"/>
                <wp:positionH relativeFrom="column">
                  <wp:posOffset>1333500</wp:posOffset>
                </wp:positionH>
                <wp:positionV relativeFrom="paragraph">
                  <wp:posOffset>430530</wp:posOffset>
                </wp:positionV>
                <wp:extent cx="3162300" cy="838200"/>
                <wp:effectExtent l="19050" t="19050" r="38100" b="3810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838200"/>
                        </a:xfrm>
                        <a:prstGeom prst="roundRect">
                          <a:avLst>
                            <a:gd name="adj" fmla="val 16667"/>
                          </a:avLst>
                        </a:prstGeom>
                        <a:solidFill>
                          <a:srgbClr val="44546A">
                            <a:lumMod val="20000"/>
                            <a:lumOff val="80000"/>
                          </a:srgbClr>
                        </a:solidFill>
                        <a:ln w="50800">
                          <a:solidFill>
                            <a:sysClr val="window" lastClr="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35068" id="AutoShape 3" o:spid="_x0000_s1026" style="position:absolute;margin-left:105pt;margin-top:33.9pt;width:249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" fillcolor="#d6dce5" strokecolor="window" strokeweight="4pt"/>
            </w:pict>
          </mc:Fallback>
        </mc:AlternateContent>
      </w:r>
    </w:p>
    <w:p w:rsidR="00B002EE" w:rsidRPr="00B002EE" w:rsidRDefault="00B002EE" w:rsidP="00360973">
      <w:pPr>
        <w:jc w:val="center"/>
        <w:rPr>
          <w:b/>
          <w:color w:val="323E4F" w:themeColor="text2" w:themeShade="BF"/>
          <w:sz w:val="96"/>
          <w:szCs w:val="96"/>
        </w:rPr>
      </w:pPr>
      <w:r>
        <w:rPr>
          <w:b/>
          <w:color w:val="323E4F" w:themeColor="text2" w:themeShade="BF"/>
          <w:sz w:val="96"/>
          <w:szCs w:val="96"/>
        </w:rPr>
        <w:t>2017-2018</w:t>
      </w:r>
      <w:r>
        <w:rPr>
          <w:rFonts w:cs="Verdana"/>
          <w:b/>
          <w:bCs/>
          <w:color w:val="231F20"/>
          <w:sz w:val="32"/>
          <w:szCs w:val="32"/>
        </w:rPr>
        <w:br w:type="page"/>
      </w:r>
    </w:p>
    <w:p w:rsidR="00AE5E9F" w:rsidRDefault="00AE5E9F" w:rsidP="00AE5E9F">
      <w:pPr>
        <w:autoSpaceDE w:val="0"/>
        <w:autoSpaceDN w:val="0"/>
        <w:adjustRightInd w:val="0"/>
        <w:spacing w:after="0" w:line="240" w:lineRule="auto"/>
        <w:rPr>
          <w:rFonts w:cs="Verdana"/>
          <w:b/>
          <w:bCs/>
          <w:color w:val="231F20"/>
          <w:sz w:val="32"/>
          <w:szCs w:val="32"/>
        </w:rPr>
      </w:pPr>
      <w:r>
        <w:rPr>
          <w:rFonts w:cs="Verdana"/>
          <w:b/>
          <w:bCs/>
          <w:color w:val="231F20"/>
          <w:sz w:val="32"/>
          <w:szCs w:val="32"/>
        </w:rPr>
        <w:lastRenderedPageBreak/>
        <w:t>Head of Year welcome</w:t>
      </w:r>
    </w:p>
    <w:p w:rsidR="00AE5E9F" w:rsidRDefault="00AE5E9F" w:rsidP="00AE5E9F">
      <w:pPr>
        <w:autoSpaceDE w:val="0"/>
        <w:autoSpaceDN w:val="0"/>
        <w:adjustRightInd w:val="0"/>
        <w:spacing w:after="0" w:line="240" w:lineRule="auto"/>
        <w:rPr>
          <w:rFonts w:cs="Verdana"/>
          <w:bCs/>
          <w:color w:val="231F20"/>
        </w:rPr>
      </w:pPr>
    </w:p>
    <w:p w:rsidR="00013D28" w:rsidRDefault="00013D28" w:rsidP="00013D28">
      <w:pPr>
        <w:pStyle w:val="NoSpacing"/>
        <w:rPr>
          <w:lang w:eastAsia="en-GB"/>
        </w:rPr>
      </w:pPr>
      <w:r>
        <w:rPr>
          <w:lang w:eastAsia="en-GB"/>
        </w:rPr>
        <w:t>Dear Parent/Carer</w:t>
      </w:r>
    </w:p>
    <w:p w:rsidR="00013D28" w:rsidRDefault="00013D28" w:rsidP="00013D28">
      <w:pPr>
        <w:pStyle w:val="NoSpacing"/>
        <w:rPr>
          <w:lang w:eastAsia="en-GB"/>
        </w:rPr>
      </w:pPr>
    </w:p>
    <w:p w:rsidR="00013D28" w:rsidRDefault="00013D28" w:rsidP="00013D28">
      <w:pPr>
        <w:pStyle w:val="NoSpacing"/>
        <w:rPr>
          <w:lang w:eastAsia="en-GB"/>
        </w:rPr>
      </w:pPr>
      <w:r>
        <w:rPr>
          <w:lang w:eastAsia="en-GB"/>
        </w:rPr>
        <w:t>I am very thankful for the chance to continue as the Head of Year 10 and to see your children grow as young people. The journey that we have started upon has already presented challenges and rewards that have been embraced and coveted by the whole year group. I have been hugely impressed by the way in which the pupils have pushed themselves during the last year and they have put themselves in a great position after the start of their GCSE courses.</w:t>
      </w:r>
    </w:p>
    <w:p w:rsidR="00013D28" w:rsidRDefault="00013D28" w:rsidP="00013D28">
      <w:pPr>
        <w:pStyle w:val="NoSpacing"/>
        <w:rPr>
          <w:lang w:eastAsia="en-GB"/>
        </w:rPr>
      </w:pPr>
    </w:p>
    <w:p w:rsidR="00013D28" w:rsidRDefault="00013D28" w:rsidP="00013D28">
      <w:pPr>
        <w:pStyle w:val="NoSpacing"/>
        <w:rPr>
          <w:lang w:eastAsia="en-GB"/>
        </w:rPr>
      </w:pPr>
      <w:r>
        <w:rPr>
          <w:lang w:eastAsia="en-GB"/>
        </w:rPr>
        <w:t>Now the hard work continues though, during Year 10 the level of challenge and the workload will grow so it is imperative that we plan and prepare for the obstacles ahead. Pupils must set targets that they can work towards, accept only their very best and continue to do all that is possible to put themselves in the best position to succeed. If any help is needed along this journey then I urge them or you to make contact with me to ask, I will endeavour to do anything to help.</w:t>
      </w:r>
    </w:p>
    <w:p w:rsidR="00013D28" w:rsidRDefault="00013D28" w:rsidP="00013D28">
      <w:pPr>
        <w:pStyle w:val="NoSpacing"/>
        <w:rPr>
          <w:lang w:eastAsia="en-GB"/>
        </w:rPr>
      </w:pPr>
    </w:p>
    <w:p w:rsidR="00013D28" w:rsidRDefault="00013D28" w:rsidP="00013D28">
      <w:pPr>
        <w:pStyle w:val="NoSpacing"/>
        <w:rPr>
          <w:lang w:eastAsia="en-GB"/>
        </w:rPr>
      </w:pPr>
      <w:r>
        <w:rPr>
          <w:lang w:eastAsia="en-GB"/>
        </w:rPr>
        <w:t xml:space="preserve">It is worth making the point that as well as academia the Academy offers a wealth of other opportunities and extra-curricular activities, in a world of increased competition for jobs and further education places these additional commitments help to show a wider set of skills and strengths. More than this though as pressures grow on young people and the rise in mental health issues is pushed into the spotlight these things offer young people a release and the chance to express themselves freely without judgement and to build self-esteem and resilience. </w:t>
      </w:r>
    </w:p>
    <w:p w:rsidR="00013D28" w:rsidRDefault="00013D28" w:rsidP="00013D28">
      <w:pPr>
        <w:pStyle w:val="NoSpacing"/>
        <w:rPr>
          <w:lang w:eastAsia="en-GB"/>
        </w:rPr>
      </w:pPr>
    </w:p>
    <w:p w:rsidR="00013D28" w:rsidRDefault="00013D28" w:rsidP="00013D28">
      <w:pPr>
        <w:pStyle w:val="NoSpacing"/>
        <w:rPr>
          <w:lang w:eastAsia="en-GB"/>
        </w:rPr>
      </w:pPr>
      <w:r>
        <w:rPr>
          <w:lang w:eastAsia="en-GB"/>
        </w:rPr>
        <w:t>Hopefully within this booklet we can answer some of the basic questions you may have about the school and important moments coming up within the school year but if you want to discuss anything or require clarification on any issue then please contact me directly.</w:t>
      </w:r>
    </w:p>
    <w:p w:rsidR="00013D28" w:rsidRDefault="00013D28" w:rsidP="00013D28">
      <w:pPr>
        <w:pStyle w:val="NoSpacing"/>
        <w:rPr>
          <w:lang w:eastAsia="en-GB"/>
        </w:rPr>
      </w:pPr>
    </w:p>
    <w:p w:rsidR="00013D28" w:rsidRDefault="00013D28" w:rsidP="00013D28">
      <w:pPr>
        <w:pStyle w:val="NoSpacing"/>
        <w:rPr>
          <w:lang w:eastAsia="en-GB"/>
        </w:rPr>
      </w:pPr>
      <w:r>
        <w:rPr>
          <w:lang w:eastAsia="en-GB"/>
        </w:rPr>
        <w:t>I am honoured to have the chance to represent your son or daughter again for the upcoming year and I am confident we can all work together to achieve great things.</w:t>
      </w:r>
    </w:p>
    <w:p w:rsidR="00013D28" w:rsidRDefault="00013D28" w:rsidP="00013D28">
      <w:pPr>
        <w:pStyle w:val="NoSpacing"/>
        <w:rPr>
          <w:lang w:eastAsia="en-GB"/>
        </w:rPr>
      </w:pPr>
    </w:p>
    <w:p w:rsidR="00013D28" w:rsidRDefault="00013D28" w:rsidP="00013D28">
      <w:pPr>
        <w:pStyle w:val="NoSpacing"/>
        <w:rPr>
          <w:lang w:eastAsia="en-GB"/>
        </w:rPr>
      </w:pPr>
      <w:r>
        <w:rPr>
          <w:lang w:eastAsia="en-GB"/>
        </w:rPr>
        <w:t>Mr B Smith</w:t>
      </w:r>
    </w:p>
    <w:p w:rsidR="00616D12" w:rsidRDefault="00013D28" w:rsidP="00013D28">
      <w:pPr>
        <w:pStyle w:val="NoSpacing"/>
        <w:rPr>
          <w:lang w:eastAsia="en-GB"/>
        </w:rPr>
      </w:pPr>
      <w:r>
        <w:rPr>
          <w:lang w:eastAsia="en-GB"/>
        </w:rPr>
        <w:lastRenderedPageBreak/>
        <w:t>Head of Year 10</w:t>
      </w:r>
    </w:p>
    <w:p w:rsidR="00013D28" w:rsidRPr="00CD02F5" w:rsidRDefault="00013D28" w:rsidP="00013D28">
      <w:pPr>
        <w:pStyle w:val="NoSpacing"/>
        <w:rPr>
          <w:lang w:eastAsia="en-GB"/>
        </w:rPr>
      </w:pPr>
    </w:p>
    <w:p w:rsidR="00003073" w:rsidRPr="000B3313" w:rsidRDefault="00003073" w:rsidP="00003073">
      <w:pPr>
        <w:pStyle w:val="NoSpacing"/>
        <w:jc w:val="both"/>
        <w:rPr>
          <w:b/>
          <w:sz w:val="32"/>
          <w:szCs w:val="32"/>
        </w:rPr>
      </w:pPr>
      <w:r w:rsidRPr="000B3313">
        <w:rPr>
          <w:b/>
          <w:sz w:val="32"/>
          <w:szCs w:val="32"/>
        </w:rPr>
        <w:t>Trust and Academy ethos</w:t>
      </w:r>
    </w:p>
    <w:p w:rsidR="00003073" w:rsidRPr="000B3313" w:rsidRDefault="00003073" w:rsidP="00003073">
      <w:pPr>
        <w:pStyle w:val="NoSpacing"/>
        <w:jc w:val="both"/>
      </w:pPr>
    </w:p>
    <w:p w:rsidR="00003073" w:rsidRPr="000B3313" w:rsidRDefault="00003073" w:rsidP="00003073">
      <w:pPr>
        <w:pStyle w:val="NoSpacing"/>
        <w:jc w:val="both"/>
        <w:rPr>
          <w:b/>
          <w:lang w:eastAsia="en-GB"/>
        </w:rPr>
      </w:pPr>
      <w:r w:rsidRPr="000B3313">
        <w:rPr>
          <w:b/>
          <w:lang w:eastAsia="en-GB"/>
        </w:rPr>
        <w:t>The Trust’s Mission:</w:t>
      </w:r>
    </w:p>
    <w:p w:rsidR="00003073" w:rsidRPr="000B3313" w:rsidRDefault="00003073" w:rsidP="00003073">
      <w:pPr>
        <w:pStyle w:val="NoSpacing"/>
        <w:jc w:val="both"/>
        <w:rPr>
          <w:lang w:eastAsia="en-GB"/>
        </w:rPr>
      </w:pPr>
      <w:r w:rsidRPr="000B3313">
        <w:rPr>
          <w:lang w:eastAsia="en-GB"/>
        </w:rPr>
        <w:t>To improve the life chances of our pupils and so become true citizens of the world.</w:t>
      </w:r>
    </w:p>
    <w:p w:rsidR="00003073" w:rsidRPr="000B3313" w:rsidRDefault="00003073" w:rsidP="00003073">
      <w:pPr>
        <w:pStyle w:val="NoSpacing"/>
        <w:jc w:val="both"/>
      </w:pPr>
    </w:p>
    <w:p w:rsidR="00003073" w:rsidRPr="000B3313" w:rsidRDefault="00003073" w:rsidP="00003073">
      <w:pPr>
        <w:pStyle w:val="NoSpacing"/>
        <w:jc w:val="both"/>
        <w:rPr>
          <w:b/>
        </w:rPr>
      </w:pPr>
      <w:r w:rsidRPr="000B3313">
        <w:rPr>
          <w:b/>
        </w:rPr>
        <w:t>The Trust’s Motto:</w:t>
      </w:r>
    </w:p>
    <w:p w:rsidR="00003073" w:rsidRPr="000B3313" w:rsidRDefault="00003073" w:rsidP="00003073">
      <w:pPr>
        <w:pStyle w:val="NoSpacing"/>
        <w:jc w:val="both"/>
        <w:rPr>
          <w:i/>
          <w:lang w:eastAsia="en-GB"/>
        </w:rPr>
      </w:pPr>
      <w:r w:rsidRPr="000B3313">
        <w:rPr>
          <w:i/>
          <w:lang w:eastAsia="en-GB"/>
        </w:rPr>
        <w:t>sic itur ad astra</w:t>
      </w:r>
    </w:p>
    <w:p w:rsidR="00003073" w:rsidRPr="000B3313" w:rsidRDefault="00003073" w:rsidP="00003073">
      <w:pPr>
        <w:pStyle w:val="NoSpacing"/>
        <w:jc w:val="both"/>
        <w:rPr>
          <w:lang w:eastAsia="en-GB"/>
        </w:rPr>
      </w:pPr>
      <w:r w:rsidRPr="000B3313">
        <w:rPr>
          <w:lang w:eastAsia="en-GB"/>
        </w:rPr>
        <w:t>‘by the good deeds you do, you will be remembered in the stars for eternity’ Aeneid, Virgil</w:t>
      </w:r>
      <w:r>
        <w:rPr>
          <w:lang w:eastAsia="en-GB"/>
        </w:rPr>
        <w:t>.</w:t>
      </w:r>
    </w:p>
    <w:p w:rsidR="00003073" w:rsidRPr="000B3313" w:rsidRDefault="00003073" w:rsidP="00003073">
      <w:pPr>
        <w:pStyle w:val="NoSpacing"/>
        <w:jc w:val="both"/>
        <w:rPr>
          <w:lang w:eastAsia="en-GB"/>
        </w:rPr>
      </w:pPr>
    </w:p>
    <w:p w:rsidR="00003073" w:rsidRPr="000B3313" w:rsidRDefault="00003073" w:rsidP="00003073">
      <w:pPr>
        <w:pStyle w:val="NoSpacing"/>
        <w:jc w:val="both"/>
        <w:rPr>
          <w:b/>
          <w:lang w:eastAsia="en-GB"/>
        </w:rPr>
      </w:pPr>
      <w:r w:rsidRPr="000B3313">
        <w:rPr>
          <w:b/>
          <w:lang w:eastAsia="en-GB"/>
        </w:rPr>
        <w:t>The Trust’s Values:</w:t>
      </w:r>
    </w:p>
    <w:p w:rsidR="00003073" w:rsidRPr="000B3313" w:rsidRDefault="00003073" w:rsidP="00003073">
      <w:pPr>
        <w:pStyle w:val="NoSpacing"/>
        <w:jc w:val="both"/>
      </w:pPr>
      <w:r w:rsidRPr="000B3313">
        <w:t>Nurturing deeply cultured, reflective and philosophical thinkers of the future</w:t>
      </w:r>
      <w:r>
        <w:t>;</w:t>
      </w:r>
    </w:p>
    <w:p w:rsidR="00003073" w:rsidRPr="000B3313" w:rsidRDefault="00003073" w:rsidP="00003073">
      <w:pPr>
        <w:pStyle w:val="NoSpacing"/>
        <w:jc w:val="both"/>
      </w:pPr>
      <w:r w:rsidRPr="000B3313">
        <w:t>Empowering intellectual curiosity, active learning and inquisitiveness</w:t>
      </w:r>
      <w:r>
        <w:t>;</w:t>
      </w:r>
    </w:p>
    <w:p w:rsidR="00003073" w:rsidRPr="000B3313" w:rsidRDefault="00003073" w:rsidP="00003073">
      <w:pPr>
        <w:pStyle w:val="NoSpacing"/>
        <w:jc w:val="both"/>
      </w:pPr>
      <w:r w:rsidRPr="000B3313">
        <w:t>Fostering empathy, mutual respect and courtesy in a global community</w:t>
      </w:r>
      <w:r>
        <w:t>;</w:t>
      </w:r>
    </w:p>
    <w:p w:rsidR="00003073" w:rsidRPr="000B3313" w:rsidRDefault="00003073" w:rsidP="00003073">
      <w:pPr>
        <w:pStyle w:val="NoSpacing"/>
        <w:jc w:val="both"/>
      </w:pPr>
      <w:r w:rsidRPr="000B3313">
        <w:t>Championing integrity, resilience and the value of personal endeavour</w:t>
      </w:r>
      <w:r>
        <w:t>;</w:t>
      </w:r>
    </w:p>
    <w:p w:rsidR="00003073" w:rsidRPr="000B3313" w:rsidRDefault="00003073" w:rsidP="00003073">
      <w:pPr>
        <w:pStyle w:val="NoSpacing"/>
        <w:jc w:val="both"/>
      </w:pPr>
      <w:r w:rsidRPr="000B3313">
        <w:t>Igniting a sense of awe and wonder, moral conviction and ambition</w:t>
      </w:r>
      <w:r>
        <w:t>.</w:t>
      </w:r>
    </w:p>
    <w:p w:rsidR="00003073" w:rsidRPr="000B3313" w:rsidRDefault="00003073" w:rsidP="00003073">
      <w:pPr>
        <w:pStyle w:val="NoSpacing"/>
        <w:jc w:val="both"/>
      </w:pPr>
    </w:p>
    <w:p w:rsidR="00003073" w:rsidRPr="000B3313" w:rsidRDefault="00003073" w:rsidP="00003073">
      <w:pPr>
        <w:pStyle w:val="NoSpacing"/>
        <w:jc w:val="both"/>
        <w:rPr>
          <w:b/>
        </w:rPr>
      </w:pPr>
      <w:r w:rsidRPr="000B3313">
        <w:rPr>
          <w:b/>
        </w:rPr>
        <w:t xml:space="preserve">The </w:t>
      </w:r>
      <w:r>
        <w:rPr>
          <w:b/>
        </w:rPr>
        <w:t>Priory Academy LSST</w:t>
      </w:r>
      <w:r w:rsidRPr="000B3313">
        <w:rPr>
          <w:b/>
        </w:rPr>
        <w:t xml:space="preserve"> Motto:</w:t>
      </w:r>
    </w:p>
    <w:p w:rsidR="00003073" w:rsidRPr="000B3313" w:rsidRDefault="00003073" w:rsidP="00003073">
      <w:pPr>
        <w:pStyle w:val="NoSpacing"/>
        <w:jc w:val="both"/>
      </w:pPr>
      <w:r w:rsidRPr="000B3313">
        <w:t>Courage and Courtesy</w:t>
      </w:r>
    </w:p>
    <w:p w:rsidR="00003073" w:rsidRPr="000B3313" w:rsidRDefault="00003073" w:rsidP="00003073">
      <w:pPr>
        <w:pStyle w:val="NoSpacing"/>
        <w:jc w:val="both"/>
      </w:pPr>
    </w:p>
    <w:p w:rsidR="00003073" w:rsidRDefault="00003073" w:rsidP="00003073">
      <w:pPr>
        <w:pStyle w:val="NoSpacing"/>
        <w:jc w:val="both"/>
        <w:rPr>
          <w:b/>
        </w:rPr>
      </w:pPr>
      <w:r w:rsidRPr="000B3313">
        <w:rPr>
          <w:b/>
        </w:rPr>
        <w:t>The</w:t>
      </w:r>
      <w:r>
        <w:rPr>
          <w:b/>
        </w:rPr>
        <w:t xml:space="preserve"> Priory</w:t>
      </w:r>
      <w:r w:rsidRPr="000B3313">
        <w:rPr>
          <w:b/>
        </w:rPr>
        <w:t xml:space="preserve"> Academy </w:t>
      </w:r>
      <w:r>
        <w:rPr>
          <w:b/>
        </w:rPr>
        <w:t xml:space="preserve">LSST </w:t>
      </w:r>
      <w:r w:rsidRPr="000B3313">
        <w:rPr>
          <w:b/>
        </w:rPr>
        <w:t>Values:</w:t>
      </w:r>
    </w:p>
    <w:p w:rsidR="00C95990" w:rsidRPr="000B3313" w:rsidRDefault="00C95990" w:rsidP="00003073">
      <w:pPr>
        <w:pStyle w:val="NoSpacing"/>
        <w:jc w:val="both"/>
        <w:rPr>
          <w:b/>
        </w:rPr>
      </w:pPr>
    </w:p>
    <w:p w:rsidR="00C95990" w:rsidRPr="00416F63" w:rsidRDefault="00C95990" w:rsidP="00C95990">
      <w:r w:rsidRPr="00416F63">
        <w:rPr>
          <w:b/>
          <w:bCs/>
        </w:rPr>
        <w:t>Aspiration:</w:t>
      </w:r>
      <w:r w:rsidRPr="00416F63">
        <w:t xml:space="preserve"> Instilling an attitude of hard work and determination in pursuit of our goals.</w:t>
      </w:r>
    </w:p>
    <w:p w:rsidR="00C95990" w:rsidRPr="00416F63" w:rsidRDefault="00C95990" w:rsidP="00C95990">
      <w:r w:rsidRPr="00416F63">
        <w:rPr>
          <w:b/>
          <w:bCs/>
        </w:rPr>
        <w:t>Inspiration:</w:t>
      </w:r>
      <w:r w:rsidRPr="00416F63">
        <w:t xml:space="preserve"> Developing an enthusiasm for learning and igniting imagination to become our best.</w:t>
      </w:r>
    </w:p>
    <w:p w:rsidR="00C95990" w:rsidRPr="00416F63" w:rsidRDefault="00C95990" w:rsidP="00C95990">
      <w:r w:rsidRPr="00416F63">
        <w:rPr>
          <w:b/>
          <w:bCs/>
        </w:rPr>
        <w:t>Respect:</w:t>
      </w:r>
      <w:r w:rsidRPr="00416F63">
        <w:t xml:space="preserve"> Fostering a tolerant, helpful and polite approach to each other and the environment.</w:t>
      </w:r>
    </w:p>
    <w:p w:rsidR="00C95990" w:rsidRPr="00416F63" w:rsidRDefault="00C95990" w:rsidP="00C95990">
      <w:r w:rsidRPr="00416F63">
        <w:rPr>
          <w:b/>
          <w:bCs/>
        </w:rPr>
        <w:t>Resilience:</w:t>
      </w:r>
      <w:r w:rsidRPr="00416F63">
        <w:t xml:space="preserve"> Encouraging positive well-being and self-esteem.</w:t>
      </w:r>
    </w:p>
    <w:p w:rsidR="00C95990" w:rsidRPr="00416F63" w:rsidRDefault="00C95990" w:rsidP="00C95990">
      <w:r w:rsidRPr="00416F63">
        <w:rPr>
          <w:b/>
          <w:bCs/>
        </w:rPr>
        <w:t>Innovation:</w:t>
      </w:r>
      <w:r w:rsidRPr="00416F63">
        <w:t xml:space="preserve"> Nurturing confidence and bravery to embrace new challenges.</w:t>
      </w:r>
    </w:p>
    <w:p w:rsidR="00003073" w:rsidRPr="000B3313" w:rsidRDefault="00003073" w:rsidP="00003073">
      <w:pPr>
        <w:pStyle w:val="NoSpacing"/>
        <w:jc w:val="both"/>
      </w:pPr>
    </w:p>
    <w:p w:rsidR="00003073" w:rsidRPr="000B3313" w:rsidRDefault="00003073" w:rsidP="00003073">
      <w:pPr>
        <w:pStyle w:val="NoSpacing"/>
        <w:jc w:val="both"/>
        <w:rPr>
          <w:b/>
        </w:rPr>
      </w:pPr>
      <w:r w:rsidRPr="000B3313">
        <w:rPr>
          <w:b/>
        </w:rPr>
        <w:lastRenderedPageBreak/>
        <w:t xml:space="preserve">The Priory </w:t>
      </w:r>
      <w:r>
        <w:rPr>
          <w:b/>
        </w:rPr>
        <w:t xml:space="preserve">Academy LSST </w:t>
      </w:r>
      <w:r w:rsidRPr="000B3313">
        <w:rPr>
          <w:b/>
        </w:rPr>
        <w:t>Contract:</w:t>
      </w:r>
    </w:p>
    <w:p w:rsidR="00003073" w:rsidRPr="000B3313" w:rsidRDefault="00003073" w:rsidP="00003073">
      <w:pPr>
        <w:pStyle w:val="NoSpacing"/>
        <w:jc w:val="both"/>
      </w:pPr>
      <w:r w:rsidRPr="000B3313">
        <w:t xml:space="preserve">When students begin their education at The Priory Academy LSST they, along with their parents/carers, are asked to sign the Priory Contract. This is a demonstration of their commitment to the Academy and an acknowledgement of the responsibility they have as part of a community of learners. </w:t>
      </w:r>
    </w:p>
    <w:p w:rsidR="00003073" w:rsidRPr="000B3313" w:rsidRDefault="00003073" w:rsidP="00003073">
      <w:pPr>
        <w:pStyle w:val="NoSpacing"/>
        <w:jc w:val="both"/>
      </w:pPr>
    </w:p>
    <w:p w:rsidR="00003073" w:rsidRPr="000B3313" w:rsidRDefault="00003073" w:rsidP="00003073">
      <w:pPr>
        <w:pStyle w:val="NoSpacing"/>
        <w:jc w:val="both"/>
        <w:rPr>
          <w:lang w:eastAsia="en-GB"/>
        </w:rPr>
      </w:pPr>
      <w:r w:rsidRPr="000B3313">
        <w:rPr>
          <w:lang w:eastAsia="en-GB"/>
        </w:rPr>
        <w:t xml:space="preserve">As a student I pledge to... </w:t>
      </w:r>
    </w:p>
    <w:p w:rsidR="00003073" w:rsidRPr="000B3313" w:rsidRDefault="00003073" w:rsidP="00003073">
      <w:pPr>
        <w:pStyle w:val="NoSpacing"/>
        <w:numPr>
          <w:ilvl w:val="0"/>
          <w:numId w:val="4"/>
        </w:numPr>
        <w:jc w:val="both"/>
        <w:rPr>
          <w:lang w:eastAsia="en-GB"/>
        </w:rPr>
      </w:pPr>
      <w:r w:rsidRPr="000B3313">
        <w:rPr>
          <w:lang w:eastAsia="en-GB"/>
        </w:rPr>
        <w:t xml:space="preserve">Have the highest possible expectations for what can I achieve at The Priory </w:t>
      </w:r>
      <w:r>
        <w:rPr>
          <w:lang w:eastAsia="en-GB"/>
        </w:rPr>
        <w:t xml:space="preserve">Academy LSST </w:t>
      </w:r>
      <w:r w:rsidRPr="000B3313">
        <w:rPr>
          <w:lang w:eastAsia="en-GB"/>
        </w:rPr>
        <w:t>and beyond</w:t>
      </w:r>
      <w:r>
        <w:rPr>
          <w:lang w:eastAsia="en-GB"/>
        </w:rPr>
        <w:t>;</w:t>
      </w:r>
    </w:p>
    <w:p w:rsidR="00003073" w:rsidRPr="000B3313" w:rsidRDefault="00003073" w:rsidP="00003073">
      <w:pPr>
        <w:pStyle w:val="NoSpacing"/>
        <w:numPr>
          <w:ilvl w:val="0"/>
          <w:numId w:val="4"/>
        </w:numPr>
        <w:jc w:val="both"/>
        <w:rPr>
          <w:lang w:eastAsia="en-GB"/>
        </w:rPr>
      </w:pPr>
      <w:r w:rsidRPr="000B3313">
        <w:rPr>
          <w:lang w:eastAsia="en-GB"/>
        </w:rPr>
        <w:t>Behave well in class, in</w:t>
      </w:r>
      <w:r>
        <w:rPr>
          <w:lang w:eastAsia="en-GB"/>
        </w:rPr>
        <w:t xml:space="preserve">, </w:t>
      </w:r>
      <w:r w:rsidRPr="000B3313">
        <w:rPr>
          <w:lang w:eastAsia="en-GB"/>
        </w:rPr>
        <w:t xml:space="preserve">to and from </w:t>
      </w:r>
      <w:r>
        <w:rPr>
          <w:lang w:eastAsia="en-GB"/>
        </w:rPr>
        <w:t>the Academy</w:t>
      </w:r>
      <w:r w:rsidRPr="000B3313">
        <w:rPr>
          <w:lang w:eastAsia="en-GB"/>
        </w:rPr>
        <w:t xml:space="preserve"> and whilst on </w:t>
      </w:r>
      <w:r>
        <w:rPr>
          <w:lang w:eastAsia="en-GB"/>
        </w:rPr>
        <w:t>academy a</w:t>
      </w:r>
      <w:r w:rsidRPr="000B3313">
        <w:rPr>
          <w:lang w:eastAsia="en-GB"/>
        </w:rPr>
        <w:t>ctivities</w:t>
      </w:r>
      <w:r>
        <w:rPr>
          <w:lang w:eastAsia="en-GB"/>
        </w:rPr>
        <w:t>;</w:t>
      </w:r>
    </w:p>
    <w:p w:rsidR="00003073" w:rsidRPr="000B3313" w:rsidRDefault="00003073" w:rsidP="00003073">
      <w:pPr>
        <w:pStyle w:val="NoSpacing"/>
        <w:numPr>
          <w:ilvl w:val="0"/>
          <w:numId w:val="4"/>
        </w:numPr>
        <w:jc w:val="both"/>
        <w:rPr>
          <w:lang w:eastAsia="en-GB"/>
        </w:rPr>
      </w:pPr>
      <w:r w:rsidRPr="000B3313">
        <w:rPr>
          <w:lang w:eastAsia="en-GB"/>
        </w:rPr>
        <w:t>Wear my uniform smartly and in accordance with the Academy’s expectations</w:t>
      </w:r>
      <w:r>
        <w:rPr>
          <w:lang w:eastAsia="en-GB"/>
        </w:rPr>
        <w:t>;</w:t>
      </w:r>
    </w:p>
    <w:p w:rsidR="00003073" w:rsidRPr="000B3313" w:rsidRDefault="00003073" w:rsidP="00003073">
      <w:pPr>
        <w:pStyle w:val="NoSpacing"/>
        <w:numPr>
          <w:ilvl w:val="0"/>
          <w:numId w:val="4"/>
        </w:numPr>
        <w:jc w:val="both"/>
        <w:rPr>
          <w:lang w:eastAsia="en-GB"/>
        </w:rPr>
      </w:pPr>
      <w:r w:rsidRPr="000B3313">
        <w:rPr>
          <w:lang w:eastAsia="en-GB"/>
        </w:rPr>
        <w:t xml:space="preserve">Come to </w:t>
      </w:r>
      <w:r>
        <w:rPr>
          <w:lang w:eastAsia="en-GB"/>
        </w:rPr>
        <w:t>the Academy</w:t>
      </w:r>
      <w:r w:rsidRPr="000B3313">
        <w:rPr>
          <w:lang w:eastAsia="en-GB"/>
        </w:rPr>
        <w:t xml:space="preserve"> every day</w:t>
      </w:r>
      <w:r>
        <w:rPr>
          <w:lang w:eastAsia="en-GB"/>
        </w:rPr>
        <w:t>;</w:t>
      </w:r>
    </w:p>
    <w:p w:rsidR="00003073" w:rsidRPr="000B3313" w:rsidRDefault="00003073" w:rsidP="00003073">
      <w:pPr>
        <w:pStyle w:val="NoSpacing"/>
        <w:numPr>
          <w:ilvl w:val="0"/>
          <w:numId w:val="4"/>
        </w:numPr>
        <w:jc w:val="both"/>
        <w:rPr>
          <w:lang w:eastAsia="en-GB"/>
        </w:rPr>
      </w:pPr>
      <w:r w:rsidRPr="000B3313">
        <w:rPr>
          <w:lang w:eastAsia="en-GB"/>
        </w:rPr>
        <w:t xml:space="preserve">Focus on learning </w:t>
      </w:r>
      <w:r>
        <w:rPr>
          <w:lang w:eastAsia="en-GB"/>
        </w:rPr>
        <w:t>–</w:t>
      </w:r>
      <w:r w:rsidRPr="000B3313">
        <w:rPr>
          <w:lang w:eastAsia="en-GB"/>
        </w:rPr>
        <w:t xml:space="preserve"> </w:t>
      </w:r>
      <w:r>
        <w:rPr>
          <w:lang w:eastAsia="en-GB"/>
        </w:rPr>
        <w:t>maximise learning;</w:t>
      </w:r>
    </w:p>
    <w:p w:rsidR="00003073" w:rsidRPr="000B3313" w:rsidRDefault="00003073" w:rsidP="00003073">
      <w:pPr>
        <w:pStyle w:val="NoSpacing"/>
        <w:numPr>
          <w:ilvl w:val="0"/>
          <w:numId w:val="4"/>
        </w:numPr>
        <w:jc w:val="both"/>
        <w:rPr>
          <w:lang w:eastAsia="en-GB"/>
        </w:rPr>
      </w:pPr>
      <w:r w:rsidRPr="000B3313">
        <w:rPr>
          <w:lang w:eastAsia="en-GB"/>
        </w:rPr>
        <w:t>Complete my homework thoroughly and on time - work independently</w:t>
      </w:r>
      <w:r>
        <w:rPr>
          <w:lang w:eastAsia="en-GB"/>
        </w:rPr>
        <w:t>;</w:t>
      </w:r>
    </w:p>
    <w:p w:rsidR="00003073" w:rsidRPr="000B3313" w:rsidRDefault="00003073" w:rsidP="00003073">
      <w:pPr>
        <w:pStyle w:val="NoSpacing"/>
        <w:numPr>
          <w:ilvl w:val="0"/>
          <w:numId w:val="4"/>
        </w:numPr>
        <w:jc w:val="both"/>
        <w:rPr>
          <w:lang w:eastAsia="en-GB"/>
        </w:rPr>
      </w:pPr>
      <w:r w:rsidRPr="000B3313">
        <w:rPr>
          <w:lang w:eastAsia="en-GB"/>
        </w:rPr>
        <w:t>Set myself challenging targets and devise appropriate plans to achieve them</w:t>
      </w:r>
      <w:r>
        <w:rPr>
          <w:lang w:eastAsia="en-GB"/>
        </w:rPr>
        <w:t>;</w:t>
      </w:r>
    </w:p>
    <w:p w:rsidR="00003073" w:rsidRPr="000B3313" w:rsidRDefault="00003073" w:rsidP="00003073">
      <w:pPr>
        <w:pStyle w:val="NoSpacing"/>
        <w:numPr>
          <w:ilvl w:val="0"/>
          <w:numId w:val="4"/>
        </w:numPr>
        <w:jc w:val="both"/>
        <w:rPr>
          <w:lang w:eastAsia="en-GB"/>
        </w:rPr>
      </w:pPr>
      <w:r w:rsidRPr="000B3313">
        <w:rPr>
          <w:lang w:eastAsia="en-GB"/>
        </w:rPr>
        <w:t>Commit to extra-curricular activities</w:t>
      </w:r>
      <w:r>
        <w:rPr>
          <w:lang w:eastAsia="en-GB"/>
        </w:rPr>
        <w:t>;</w:t>
      </w:r>
    </w:p>
    <w:p w:rsidR="00003073" w:rsidRPr="000B3313" w:rsidRDefault="00003073" w:rsidP="00003073">
      <w:pPr>
        <w:pStyle w:val="NoSpacing"/>
        <w:numPr>
          <w:ilvl w:val="0"/>
          <w:numId w:val="4"/>
        </w:numPr>
        <w:jc w:val="both"/>
        <w:rPr>
          <w:lang w:eastAsia="en-GB"/>
        </w:rPr>
      </w:pPr>
      <w:r>
        <w:rPr>
          <w:lang w:eastAsia="en-GB"/>
        </w:rPr>
        <w:t>Participate positively in a</w:t>
      </w:r>
      <w:r w:rsidRPr="000B3313">
        <w:rPr>
          <w:lang w:eastAsia="en-GB"/>
        </w:rPr>
        <w:t>cademy activities</w:t>
      </w:r>
      <w:r>
        <w:rPr>
          <w:lang w:eastAsia="en-GB"/>
        </w:rPr>
        <w:t>;</w:t>
      </w:r>
    </w:p>
    <w:p w:rsidR="00003073" w:rsidRPr="000B3313" w:rsidRDefault="00003073" w:rsidP="00003073">
      <w:pPr>
        <w:pStyle w:val="NoSpacing"/>
        <w:numPr>
          <w:ilvl w:val="0"/>
          <w:numId w:val="4"/>
        </w:numPr>
        <w:jc w:val="both"/>
        <w:rPr>
          <w:lang w:eastAsia="en-GB"/>
        </w:rPr>
      </w:pPr>
      <w:r w:rsidRPr="000B3313">
        <w:rPr>
          <w:lang w:eastAsia="en-GB"/>
        </w:rPr>
        <w:t>Take responsibility for the environment and the wider community</w:t>
      </w:r>
      <w:r>
        <w:rPr>
          <w:lang w:eastAsia="en-GB"/>
        </w:rPr>
        <w:t>;</w:t>
      </w:r>
    </w:p>
    <w:p w:rsidR="00003073" w:rsidRPr="000B3313" w:rsidRDefault="00003073" w:rsidP="00003073">
      <w:pPr>
        <w:pStyle w:val="NoSpacing"/>
        <w:numPr>
          <w:ilvl w:val="0"/>
          <w:numId w:val="4"/>
        </w:numPr>
        <w:jc w:val="both"/>
        <w:rPr>
          <w:lang w:eastAsia="en-GB"/>
        </w:rPr>
      </w:pPr>
      <w:r w:rsidRPr="000B3313">
        <w:rPr>
          <w:lang w:eastAsia="en-GB"/>
        </w:rPr>
        <w:t>Inform a member of staff if I am concerned about anything or anyone</w:t>
      </w:r>
      <w:r>
        <w:rPr>
          <w:lang w:eastAsia="en-GB"/>
        </w:rPr>
        <w:t>.</w:t>
      </w:r>
    </w:p>
    <w:p w:rsidR="00003073" w:rsidRPr="000B3313" w:rsidRDefault="00003073" w:rsidP="00003073">
      <w:pPr>
        <w:pStyle w:val="NoSpacing"/>
        <w:jc w:val="both"/>
        <w:rPr>
          <w:lang w:eastAsia="en-GB"/>
        </w:rPr>
      </w:pPr>
      <w:r w:rsidRPr="000B3313">
        <w:rPr>
          <w:lang w:eastAsia="en-GB"/>
        </w:rPr>
        <w:t> </w:t>
      </w:r>
    </w:p>
    <w:p w:rsidR="00003073" w:rsidRPr="000B3313" w:rsidRDefault="00003073" w:rsidP="00003073">
      <w:pPr>
        <w:pStyle w:val="NoSpacing"/>
        <w:jc w:val="both"/>
        <w:rPr>
          <w:lang w:eastAsia="en-GB"/>
        </w:rPr>
      </w:pPr>
      <w:r w:rsidRPr="000B3313">
        <w:rPr>
          <w:lang w:eastAsia="en-GB"/>
        </w:rPr>
        <w:t xml:space="preserve">As a member of staff, where relevant, I pledge to... </w:t>
      </w:r>
    </w:p>
    <w:p w:rsidR="00003073" w:rsidRPr="000B3313" w:rsidRDefault="00003073" w:rsidP="00003073">
      <w:pPr>
        <w:pStyle w:val="NoSpacing"/>
        <w:numPr>
          <w:ilvl w:val="0"/>
          <w:numId w:val="5"/>
        </w:numPr>
        <w:jc w:val="both"/>
        <w:rPr>
          <w:lang w:eastAsia="en-GB"/>
        </w:rPr>
      </w:pPr>
      <w:r w:rsidRPr="000B3313">
        <w:rPr>
          <w:lang w:eastAsia="en-GB"/>
        </w:rPr>
        <w:t>Ensure that students achieve their full potential</w:t>
      </w:r>
      <w:r>
        <w:rPr>
          <w:lang w:eastAsia="en-GB"/>
        </w:rPr>
        <w:t>;;</w:t>
      </w:r>
    </w:p>
    <w:p w:rsidR="00003073" w:rsidRPr="000B3313" w:rsidRDefault="00003073" w:rsidP="00003073">
      <w:pPr>
        <w:pStyle w:val="NoSpacing"/>
        <w:numPr>
          <w:ilvl w:val="0"/>
          <w:numId w:val="5"/>
        </w:numPr>
        <w:jc w:val="both"/>
        <w:rPr>
          <w:lang w:eastAsia="en-GB"/>
        </w:rPr>
      </w:pPr>
      <w:r w:rsidRPr="000B3313">
        <w:rPr>
          <w:lang w:eastAsia="en-GB"/>
        </w:rPr>
        <w:t>Be proactive in ensuring excellent student behaviour</w:t>
      </w:r>
    </w:p>
    <w:p w:rsidR="00003073" w:rsidRPr="000B3313" w:rsidRDefault="00003073" w:rsidP="00003073">
      <w:pPr>
        <w:pStyle w:val="NoSpacing"/>
        <w:numPr>
          <w:ilvl w:val="0"/>
          <w:numId w:val="5"/>
        </w:numPr>
        <w:jc w:val="both"/>
        <w:rPr>
          <w:lang w:eastAsia="en-GB"/>
        </w:rPr>
      </w:pPr>
      <w:r w:rsidRPr="000B3313">
        <w:rPr>
          <w:lang w:eastAsia="en-GB"/>
        </w:rPr>
        <w:t>Ensure that students wear their uniform appropriately at all times</w:t>
      </w:r>
      <w:r>
        <w:rPr>
          <w:lang w:eastAsia="en-GB"/>
        </w:rPr>
        <w:t>;</w:t>
      </w:r>
    </w:p>
    <w:p w:rsidR="00003073" w:rsidRPr="000B3313" w:rsidRDefault="00003073" w:rsidP="00003073">
      <w:pPr>
        <w:pStyle w:val="NoSpacing"/>
        <w:numPr>
          <w:ilvl w:val="0"/>
          <w:numId w:val="5"/>
        </w:numPr>
        <w:jc w:val="both"/>
        <w:rPr>
          <w:lang w:eastAsia="en-GB"/>
        </w:rPr>
      </w:pPr>
      <w:r w:rsidRPr="000B3313">
        <w:rPr>
          <w:lang w:eastAsia="en-GB"/>
        </w:rPr>
        <w:t>Encourage the highest levels of attendance</w:t>
      </w:r>
      <w:r>
        <w:rPr>
          <w:lang w:eastAsia="en-GB"/>
        </w:rPr>
        <w:t>;</w:t>
      </w:r>
    </w:p>
    <w:p w:rsidR="00003073" w:rsidRPr="000B3313" w:rsidRDefault="00003073" w:rsidP="00003073">
      <w:pPr>
        <w:pStyle w:val="NoSpacing"/>
        <w:numPr>
          <w:ilvl w:val="0"/>
          <w:numId w:val="5"/>
        </w:numPr>
        <w:jc w:val="both"/>
        <w:rPr>
          <w:lang w:eastAsia="en-GB"/>
        </w:rPr>
      </w:pPr>
      <w:r w:rsidRPr="000B3313">
        <w:rPr>
          <w:lang w:eastAsia="en-GB"/>
        </w:rPr>
        <w:t xml:space="preserve">Ensure that lessons are highly effective and result in learning </w:t>
      </w:r>
      <w:r>
        <w:rPr>
          <w:lang w:eastAsia="en-GB"/>
        </w:rPr>
        <w:t>–</w:t>
      </w:r>
      <w:r w:rsidRPr="000B3313">
        <w:rPr>
          <w:lang w:eastAsia="en-GB"/>
        </w:rPr>
        <w:t xml:space="preserve"> </w:t>
      </w:r>
      <w:r>
        <w:rPr>
          <w:i/>
          <w:iCs/>
          <w:lang w:eastAsia="en-GB"/>
        </w:rPr>
        <w:t>maximise learning;</w:t>
      </w:r>
    </w:p>
    <w:p w:rsidR="00003073" w:rsidRPr="000B3313" w:rsidRDefault="00003073" w:rsidP="00003073">
      <w:pPr>
        <w:pStyle w:val="NoSpacing"/>
        <w:numPr>
          <w:ilvl w:val="0"/>
          <w:numId w:val="5"/>
        </w:numPr>
        <w:jc w:val="both"/>
        <w:rPr>
          <w:lang w:eastAsia="en-GB"/>
        </w:rPr>
      </w:pPr>
      <w:r w:rsidRPr="000B3313">
        <w:rPr>
          <w:lang w:eastAsia="en-GB"/>
        </w:rPr>
        <w:t>Set and mark homework in accordance with Academy policy</w:t>
      </w:r>
      <w:r>
        <w:rPr>
          <w:lang w:eastAsia="en-GB"/>
        </w:rPr>
        <w:t>;</w:t>
      </w:r>
    </w:p>
    <w:p w:rsidR="00003073" w:rsidRPr="000B3313" w:rsidRDefault="00003073" w:rsidP="00003073">
      <w:pPr>
        <w:pStyle w:val="NoSpacing"/>
        <w:numPr>
          <w:ilvl w:val="0"/>
          <w:numId w:val="5"/>
        </w:numPr>
        <w:jc w:val="both"/>
        <w:rPr>
          <w:lang w:eastAsia="en-GB"/>
        </w:rPr>
      </w:pPr>
      <w:r w:rsidRPr="000B3313">
        <w:rPr>
          <w:lang w:eastAsia="en-GB"/>
        </w:rPr>
        <w:t>Assess progress, and ensure that students are both aware of and achieving their targets</w:t>
      </w:r>
      <w:r>
        <w:rPr>
          <w:lang w:eastAsia="en-GB"/>
        </w:rPr>
        <w:t>;</w:t>
      </w:r>
    </w:p>
    <w:p w:rsidR="00003073" w:rsidRPr="000B3313" w:rsidRDefault="00003073" w:rsidP="00003073">
      <w:pPr>
        <w:pStyle w:val="NoSpacing"/>
        <w:numPr>
          <w:ilvl w:val="0"/>
          <w:numId w:val="5"/>
        </w:numPr>
        <w:jc w:val="both"/>
        <w:rPr>
          <w:lang w:eastAsia="en-GB"/>
        </w:rPr>
      </w:pPr>
      <w:r w:rsidRPr="000B3313">
        <w:rPr>
          <w:lang w:eastAsia="en-GB"/>
        </w:rPr>
        <w:t xml:space="preserve">Support and contribute to the </w:t>
      </w:r>
      <w:r>
        <w:rPr>
          <w:lang w:eastAsia="en-GB"/>
        </w:rPr>
        <w:t>Academy</w:t>
      </w:r>
      <w:r w:rsidRPr="000B3313">
        <w:rPr>
          <w:lang w:eastAsia="en-GB"/>
        </w:rPr>
        <w:t>’s extra-curricular and residential programme</w:t>
      </w:r>
      <w:r>
        <w:rPr>
          <w:lang w:eastAsia="en-GB"/>
        </w:rPr>
        <w:t>;</w:t>
      </w:r>
    </w:p>
    <w:p w:rsidR="00003073" w:rsidRPr="000B3313" w:rsidRDefault="00003073" w:rsidP="00003073">
      <w:pPr>
        <w:pStyle w:val="NoSpacing"/>
        <w:numPr>
          <w:ilvl w:val="0"/>
          <w:numId w:val="5"/>
        </w:numPr>
        <w:jc w:val="both"/>
        <w:rPr>
          <w:lang w:eastAsia="en-GB"/>
        </w:rPr>
      </w:pPr>
      <w:r w:rsidRPr="000B3313">
        <w:rPr>
          <w:lang w:eastAsia="en-GB"/>
        </w:rPr>
        <w:t>Support and run events in the Academy</w:t>
      </w:r>
      <w:r>
        <w:rPr>
          <w:lang w:eastAsia="en-GB"/>
        </w:rPr>
        <w:t>;</w:t>
      </w:r>
    </w:p>
    <w:p w:rsidR="00003073" w:rsidRPr="000B3313" w:rsidRDefault="00003073" w:rsidP="00003073">
      <w:pPr>
        <w:pStyle w:val="NoSpacing"/>
        <w:numPr>
          <w:ilvl w:val="0"/>
          <w:numId w:val="5"/>
        </w:numPr>
        <w:jc w:val="both"/>
        <w:rPr>
          <w:lang w:eastAsia="en-GB"/>
        </w:rPr>
      </w:pPr>
      <w:r w:rsidRPr="000B3313">
        <w:rPr>
          <w:lang w:eastAsia="en-GB"/>
        </w:rPr>
        <w:lastRenderedPageBreak/>
        <w:t>Develop community links for the promotion of positive educational activities</w:t>
      </w:r>
      <w:r>
        <w:rPr>
          <w:lang w:eastAsia="en-GB"/>
        </w:rPr>
        <w:t>;</w:t>
      </w:r>
    </w:p>
    <w:p w:rsidR="00003073" w:rsidRPr="000B3313" w:rsidRDefault="00003073" w:rsidP="00003073">
      <w:pPr>
        <w:pStyle w:val="NoSpacing"/>
        <w:numPr>
          <w:ilvl w:val="0"/>
          <w:numId w:val="5"/>
        </w:numPr>
        <w:jc w:val="both"/>
        <w:rPr>
          <w:lang w:eastAsia="en-GB"/>
        </w:rPr>
      </w:pPr>
      <w:r w:rsidRPr="000B3313">
        <w:rPr>
          <w:lang w:eastAsia="en-GB"/>
        </w:rPr>
        <w:t>Be aware of student concerns and communicate them effectively and appropriately</w:t>
      </w:r>
      <w:r>
        <w:rPr>
          <w:lang w:eastAsia="en-GB"/>
        </w:rPr>
        <w:t>.</w:t>
      </w:r>
    </w:p>
    <w:p w:rsidR="00003073" w:rsidRPr="000B3313" w:rsidRDefault="00003073" w:rsidP="00003073">
      <w:pPr>
        <w:pStyle w:val="NoSpacing"/>
        <w:jc w:val="both"/>
        <w:rPr>
          <w:lang w:eastAsia="en-GB"/>
        </w:rPr>
      </w:pPr>
    </w:p>
    <w:p w:rsidR="00003073" w:rsidRPr="000B3313" w:rsidRDefault="00003073" w:rsidP="00003073">
      <w:pPr>
        <w:pStyle w:val="NoSpacing"/>
        <w:jc w:val="both"/>
        <w:rPr>
          <w:lang w:eastAsia="en-GB"/>
        </w:rPr>
      </w:pPr>
      <w:r w:rsidRPr="000B3313">
        <w:rPr>
          <w:lang w:eastAsia="en-GB"/>
        </w:rPr>
        <w:t xml:space="preserve">As a parent I pledge to... </w:t>
      </w:r>
    </w:p>
    <w:p w:rsidR="00003073" w:rsidRPr="000B3313" w:rsidRDefault="00003073" w:rsidP="00003073">
      <w:pPr>
        <w:pStyle w:val="NoSpacing"/>
        <w:numPr>
          <w:ilvl w:val="0"/>
          <w:numId w:val="6"/>
        </w:numPr>
        <w:jc w:val="both"/>
        <w:rPr>
          <w:lang w:eastAsia="en-GB"/>
        </w:rPr>
      </w:pPr>
      <w:r w:rsidRPr="000B3313">
        <w:rPr>
          <w:lang w:eastAsia="en-GB"/>
        </w:rPr>
        <w:t>Encourage my child to make the best possible use of the opportunities provided</w:t>
      </w:r>
      <w:r>
        <w:rPr>
          <w:lang w:eastAsia="en-GB"/>
        </w:rPr>
        <w:t>;</w:t>
      </w:r>
    </w:p>
    <w:p w:rsidR="00003073" w:rsidRPr="000B3313" w:rsidRDefault="00003073" w:rsidP="00003073">
      <w:pPr>
        <w:pStyle w:val="NoSpacing"/>
        <w:numPr>
          <w:ilvl w:val="0"/>
          <w:numId w:val="6"/>
        </w:numPr>
        <w:jc w:val="both"/>
        <w:rPr>
          <w:lang w:eastAsia="en-GB"/>
        </w:rPr>
      </w:pPr>
      <w:r w:rsidRPr="000B3313">
        <w:rPr>
          <w:lang w:eastAsia="en-GB"/>
        </w:rPr>
        <w:t xml:space="preserve">Support the </w:t>
      </w:r>
      <w:r>
        <w:rPr>
          <w:lang w:eastAsia="en-GB"/>
        </w:rPr>
        <w:t>Academy</w:t>
      </w:r>
      <w:r w:rsidRPr="000B3313">
        <w:rPr>
          <w:lang w:eastAsia="en-GB"/>
        </w:rPr>
        <w:t xml:space="preserve"> in ensuring that my child appreciates the </w:t>
      </w:r>
      <w:r>
        <w:rPr>
          <w:lang w:eastAsia="en-GB"/>
        </w:rPr>
        <w:t>Academy</w:t>
      </w:r>
      <w:r w:rsidRPr="000B3313">
        <w:rPr>
          <w:lang w:eastAsia="en-GB"/>
        </w:rPr>
        <w:t>’s views on the importance of good behaviour</w:t>
      </w:r>
      <w:r>
        <w:rPr>
          <w:lang w:eastAsia="en-GB"/>
        </w:rPr>
        <w:t>;</w:t>
      </w:r>
    </w:p>
    <w:p w:rsidR="00003073" w:rsidRPr="000B3313" w:rsidRDefault="00003073" w:rsidP="00003073">
      <w:pPr>
        <w:pStyle w:val="NoSpacing"/>
        <w:numPr>
          <w:ilvl w:val="0"/>
          <w:numId w:val="6"/>
        </w:numPr>
        <w:jc w:val="both"/>
        <w:rPr>
          <w:lang w:eastAsia="en-GB"/>
        </w:rPr>
      </w:pPr>
      <w:r w:rsidRPr="000B3313">
        <w:rPr>
          <w:lang w:eastAsia="en-GB"/>
        </w:rPr>
        <w:t xml:space="preserve">Support the </w:t>
      </w:r>
      <w:r>
        <w:rPr>
          <w:lang w:eastAsia="en-GB"/>
        </w:rPr>
        <w:t>Academy</w:t>
      </w:r>
      <w:r w:rsidRPr="000B3313">
        <w:rPr>
          <w:lang w:eastAsia="en-GB"/>
        </w:rPr>
        <w:t xml:space="preserve"> in enforcing the uniform expectations</w:t>
      </w:r>
      <w:r>
        <w:rPr>
          <w:lang w:eastAsia="en-GB"/>
        </w:rPr>
        <w:t>;</w:t>
      </w:r>
    </w:p>
    <w:p w:rsidR="00003073" w:rsidRPr="000B3313" w:rsidRDefault="00003073" w:rsidP="00003073">
      <w:pPr>
        <w:pStyle w:val="NoSpacing"/>
        <w:numPr>
          <w:ilvl w:val="0"/>
          <w:numId w:val="6"/>
        </w:numPr>
        <w:jc w:val="both"/>
        <w:rPr>
          <w:lang w:eastAsia="en-GB"/>
        </w:rPr>
      </w:pPr>
      <w:r w:rsidRPr="000B3313">
        <w:rPr>
          <w:lang w:eastAsia="en-GB"/>
        </w:rPr>
        <w:t>Encourage my child to achieve the highest levels of attendance and communicate with the Academy on attendance issues</w:t>
      </w:r>
      <w:r>
        <w:rPr>
          <w:lang w:eastAsia="en-GB"/>
        </w:rPr>
        <w:t>;</w:t>
      </w:r>
    </w:p>
    <w:p w:rsidR="00003073" w:rsidRPr="000B3313" w:rsidRDefault="00003073" w:rsidP="00003073">
      <w:pPr>
        <w:pStyle w:val="NoSpacing"/>
        <w:numPr>
          <w:ilvl w:val="0"/>
          <w:numId w:val="6"/>
        </w:numPr>
        <w:jc w:val="both"/>
        <w:rPr>
          <w:lang w:eastAsia="en-GB"/>
        </w:rPr>
      </w:pPr>
      <w:r w:rsidRPr="000B3313">
        <w:rPr>
          <w:lang w:eastAsia="en-GB"/>
        </w:rPr>
        <w:t>Support and help foster a positive attitude to learning</w:t>
      </w:r>
      <w:r>
        <w:rPr>
          <w:lang w:eastAsia="en-GB"/>
        </w:rPr>
        <w:t>;</w:t>
      </w:r>
    </w:p>
    <w:p w:rsidR="00003073" w:rsidRPr="000B3313" w:rsidRDefault="00003073" w:rsidP="00003073">
      <w:pPr>
        <w:pStyle w:val="NoSpacing"/>
        <w:numPr>
          <w:ilvl w:val="0"/>
          <w:numId w:val="6"/>
        </w:numPr>
        <w:jc w:val="both"/>
        <w:rPr>
          <w:lang w:eastAsia="en-GB"/>
        </w:rPr>
      </w:pPr>
      <w:r w:rsidRPr="000B3313">
        <w:rPr>
          <w:lang w:eastAsia="en-GB"/>
        </w:rPr>
        <w:t>Encourage the completion of homework</w:t>
      </w:r>
      <w:r>
        <w:rPr>
          <w:lang w:eastAsia="en-GB"/>
        </w:rPr>
        <w:t>;</w:t>
      </w:r>
    </w:p>
    <w:p w:rsidR="00003073" w:rsidRPr="000B3313" w:rsidRDefault="00003073" w:rsidP="00003073">
      <w:pPr>
        <w:pStyle w:val="NoSpacing"/>
        <w:numPr>
          <w:ilvl w:val="0"/>
          <w:numId w:val="6"/>
        </w:numPr>
        <w:jc w:val="both"/>
        <w:rPr>
          <w:lang w:eastAsia="en-GB"/>
        </w:rPr>
      </w:pPr>
      <w:r w:rsidRPr="000B3313">
        <w:rPr>
          <w:lang w:eastAsia="en-GB"/>
        </w:rPr>
        <w:t>Work with my child to set targets for progress</w:t>
      </w:r>
      <w:r>
        <w:rPr>
          <w:lang w:eastAsia="en-GB"/>
        </w:rPr>
        <w:t>;</w:t>
      </w:r>
    </w:p>
    <w:p w:rsidR="00003073" w:rsidRPr="000B3313" w:rsidRDefault="00003073" w:rsidP="00003073">
      <w:pPr>
        <w:pStyle w:val="NoSpacing"/>
        <w:numPr>
          <w:ilvl w:val="0"/>
          <w:numId w:val="6"/>
        </w:numPr>
        <w:jc w:val="both"/>
        <w:rPr>
          <w:lang w:eastAsia="en-GB"/>
        </w:rPr>
      </w:pPr>
      <w:r w:rsidRPr="000B3313">
        <w:rPr>
          <w:lang w:eastAsia="en-GB"/>
        </w:rPr>
        <w:t>Encourage my child to take part in at least one extra-curricular activity</w:t>
      </w:r>
      <w:r>
        <w:rPr>
          <w:lang w:eastAsia="en-GB"/>
        </w:rPr>
        <w:t>;</w:t>
      </w:r>
    </w:p>
    <w:p w:rsidR="00003073" w:rsidRPr="000B3313" w:rsidRDefault="00003073" w:rsidP="00003073">
      <w:pPr>
        <w:pStyle w:val="NoSpacing"/>
        <w:numPr>
          <w:ilvl w:val="0"/>
          <w:numId w:val="6"/>
        </w:numPr>
        <w:jc w:val="both"/>
        <w:rPr>
          <w:lang w:eastAsia="en-GB"/>
        </w:rPr>
      </w:pPr>
      <w:r w:rsidRPr="000B3313">
        <w:rPr>
          <w:lang w:eastAsia="en-GB"/>
        </w:rPr>
        <w:t>Encourage my child to take part in Academy activities</w:t>
      </w:r>
      <w:r>
        <w:rPr>
          <w:lang w:eastAsia="en-GB"/>
        </w:rPr>
        <w:t>;</w:t>
      </w:r>
    </w:p>
    <w:p w:rsidR="00003073" w:rsidRPr="000B3313" w:rsidRDefault="00003073" w:rsidP="00003073">
      <w:pPr>
        <w:pStyle w:val="NoSpacing"/>
        <w:numPr>
          <w:ilvl w:val="0"/>
          <w:numId w:val="6"/>
        </w:numPr>
        <w:jc w:val="both"/>
        <w:rPr>
          <w:lang w:eastAsia="en-GB"/>
        </w:rPr>
      </w:pPr>
      <w:r w:rsidRPr="000B3313">
        <w:rPr>
          <w:lang w:eastAsia="en-GB"/>
        </w:rPr>
        <w:t>Encourage my child to contribute to the community through voluntary or charity work</w:t>
      </w:r>
      <w:r>
        <w:rPr>
          <w:lang w:eastAsia="en-GB"/>
        </w:rPr>
        <w:t>;</w:t>
      </w:r>
    </w:p>
    <w:p w:rsidR="00003073" w:rsidRDefault="00003073" w:rsidP="00003073">
      <w:pPr>
        <w:pStyle w:val="NoSpacing"/>
        <w:numPr>
          <w:ilvl w:val="0"/>
          <w:numId w:val="6"/>
        </w:numPr>
        <w:jc w:val="both"/>
        <w:rPr>
          <w:lang w:eastAsia="en-GB"/>
        </w:rPr>
      </w:pPr>
      <w:r w:rsidRPr="000B3313">
        <w:rPr>
          <w:lang w:eastAsia="en-GB"/>
        </w:rPr>
        <w:t>Communicate any concerns I have to the appropriate member of staff</w:t>
      </w:r>
      <w:r>
        <w:rPr>
          <w:lang w:eastAsia="en-GB"/>
        </w:rPr>
        <w:t>.</w:t>
      </w:r>
    </w:p>
    <w:p w:rsidR="008A00FB" w:rsidRPr="000B3313" w:rsidRDefault="008A00FB" w:rsidP="008A00FB">
      <w:pPr>
        <w:pStyle w:val="NoSpacing"/>
        <w:ind w:left="720"/>
        <w:jc w:val="both"/>
        <w:rPr>
          <w:lang w:eastAsia="en-GB"/>
        </w:rPr>
      </w:pPr>
    </w:p>
    <w:p w:rsidR="005F0619" w:rsidRPr="00820923" w:rsidRDefault="005F0619" w:rsidP="005F0619">
      <w:pPr>
        <w:pStyle w:val="NoSpacing"/>
        <w:rPr>
          <w:b/>
          <w:sz w:val="32"/>
          <w:szCs w:val="32"/>
        </w:rPr>
      </w:pPr>
      <w:r>
        <w:rPr>
          <w:b/>
          <w:sz w:val="32"/>
          <w:szCs w:val="32"/>
        </w:rPr>
        <w:t>Year 10</w:t>
      </w:r>
      <w:r w:rsidRPr="00820923">
        <w:rPr>
          <w:b/>
          <w:sz w:val="32"/>
          <w:szCs w:val="32"/>
        </w:rPr>
        <w:t xml:space="preserve"> Pastoral Team</w:t>
      </w:r>
    </w:p>
    <w:p w:rsidR="005F0619" w:rsidRDefault="005F0619" w:rsidP="005F0619">
      <w:pPr>
        <w:pStyle w:val="NoSpacing"/>
        <w:rPr>
          <w:b/>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gridCol w:w="6141"/>
      </w:tblGrid>
      <w:tr w:rsidR="005F0619" w:rsidTr="00360973">
        <w:trPr>
          <w:trHeight w:val="439"/>
        </w:trPr>
        <w:tc>
          <w:tcPr>
            <w:tcW w:w="2708" w:type="dxa"/>
            <w:vAlign w:val="center"/>
          </w:tcPr>
          <w:p w:rsidR="005F0619" w:rsidRPr="008909B6" w:rsidRDefault="005F0619" w:rsidP="00247F74">
            <w:pPr>
              <w:pStyle w:val="NoSpacing"/>
              <w:jc w:val="center"/>
              <w:rPr>
                <w:b/>
              </w:rPr>
            </w:pPr>
            <w:r>
              <w:rPr>
                <w:b/>
              </w:rPr>
              <w:t>Head of Year</w:t>
            </w:r>
          </w:p>
        </w:tc>
        <w:tc>
          <w:tcPr>
            <w:tcW w:w="6141" w:type="dxa"/>
            <w:vAlign w:val="center"/>
          </w:tcPr>
          <w:p w:rsidR="005F0619" w:rsidRDefault="00475551" w:rsidP="00247F74">
            <w:pPr>
              <w:pStyle w:val="NoSpacing"/>
              <w:jc w:val="center"/>
            </w:pPr>
            <w:r>
              <w:t>Mr B Smith</w:t>
            </w:r>
          </w:p>
        </w:tc>
      </w:tr>
      <w:tr w:rsidR="005F0619" w:rsidTr="00360973">
        <w:trPr>
          <w:trHeight w:val="485"/>
        </w:trPr>
        <w:tc>
          <w:tcPr>
            <w:tcW w:w="2708" w:type="dxa"/>
            <w:vAlign w:val="center"/>
          </w:tcPr>
          <w:p w:rsidR="005F0619" w:rsidRPr="008909B6" w:rsidRDefault="005F0619" w:rsidP="00247F74">
            <w:pPr>
              <w:pStyle w:val="NoSpacing"/>
              <w:jc w:val="center"/>
              <w:rPr>
                <w:b/>
              </w:rPr>
            </w:pPr>
            <w:r>
              <w:rPr>
                <w:b/>
              </w:rPr>
              <w:t>Pastoral Learning Mentor</w:t>
            </w:r>
          </w:p>
        </w:tc>
        <w:tc>
          <w:tcPr>
            <w:tcW w:w="6141" w:type="dxa"/>
            <w:vAlign w:val="center"/>
          </w:tcPr>
          <w:p w:rsidR="005F0619" w:rsidRDefault="00475551" w:rsidP="00247F74">
            <w:pPr>
              <w:pStyle w:val="NoSpacing"/>
              <w:jc w:val="center"/>
            </w:pPr>
            <w:r>
              <w:t>Mrs T Alderman</w:t>
            </w:r>
          </w:p>
        </w:tc>
      </w:tr>
      <w:tr w:rsidR="005F0619" w:rsidTr="00360973">
        <w:trPr>
          <w:trHeight w:val="424"/>
        </w:trPr>
        <w:tc>
          <w:tcPr>
            <w:tcW w:w="2708" w:type="dxa"/>
            <w:vAlign w:val="center"/>
          </w:tcPr>
          <w:p w:rsidR="005F0619" w:rsidRPr="008909B6" w:rsidRDefault="005F0619" w:rsidP="00247F74">
            <w:pPr>
              <w:pStyle w:val="NoSpacing"/>
              <w:jc w:val="center"/>
              <w:rPr>
                <w:b/>
              </w:rPr>
            </w:pPr>
            <w:r>
              <w:rPr>
                <w:b/>
              </w:rPr>
              <w:t>Enrichment Leader</w:t>
            </w:r>
          </w:p>
        </w:tc>
        <w:tc>
          <w:tcPr>
            <w:tcW w:w="6141" w:type="dxa"/>
            <w:vAlign w:val="center"/>
          </w:tcPr>
          <w:p w:rsidR="005F0619" w:rsidRDefault="00475551" w:rsidP="00247F74">
            <w:pPr>
              <w:pStyle w:val="NoSpacing"/>
              <w:jc w:val="center"/>
            </w:pPr>
            <w:r>
              <w:t>Miss K Tunnard</w:t>
            </w:r>
          </w:p>
        </w:tc>
      </w:tr>
    </w:tbl>
    <w:p w:rsidR="005F0619" w:rsidRDefault="005F0619" w:rsidP="005F0619">
      <w:pPr>
        <w:pStyle w:val="NoSpacing"/>
      </w:pPr>
    </w:p>
    <w:tbl>
      <w:tblPr>
        <w:tblW w:w="8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901"/>
      </w:tblGrid>
      <w:tr w:rsidR="005F0619" w:rsidTr="00360973">
        <w:trPr>
          <w:trHeight w:val="449"/>
        </w:trPr>
        <w:tc>
          <w:tcPr>
            <w:tcW w:w="2925" w:type="dxa"/>
            <w:vAlign w:val="center"/>
          </w:tcPr>
          <w:p w:rsidR="005F0619" w:rsidRPr="008909B6" w:rsidRDefault="005F0619" w:rsidP="00247F74">
            <w:pPr>
              <w:pStyle w:val="NoSpacing"/>
              <w:jc w:val="center"/>
              <w:rPr>
                <w:b/>
              </w:rPr>
            </w:pPr>
            <w:r>
              <w:rPr>
                <w:b/>
              </w:rPr>
              <w:t>Tutor Group</w:t>
            </w:r>
          </w:p>
        </w:tc>
        <w:tc>
          <w:tcPr>
            <w:tcW w:w="5901" w:type="dxa"/>
            <w:vAlign w:val="center"/>
          </w:tcPr>
          <w:p w:rsidR="005F0619" w:rsidRPr="008909B6" w:rsidRDefault="005F0619" w:rsidP="00247F74">
            <w:pPr>
              <w:pStyle w:val="NoSpacing"/>
              <w:jc w:val="center"/>
              <w:rPr>
                <w:b/>
              </w:rPr>
            </w:pPr>
            <w:r>
              <w:rPr>
                <w:b/>
              </w:rPr>
              <w:t>Form Tutor</w:t>
            </w:r>
          </w:p>
        </w:tc>
      </w:tr>
      <w:tr w:rsidR="005F0619" w:rsidTr="00360973">
        <w:trPr>
          <w:trHeight w:val="449"/>
        </w:trPr>
        <w:tc>
          <w:tcPr>
            <w:tcW w:w="2925" w:type="dxa"/>
            <w:vAlign w:val="center"/>
          </w:tcPr>
          <w:p w:rsidR="005F0619" w:rsidRPr="008909B6" w:rsidRDefault="005F0619" w:rsidP="00247F74">
            <w:pPr>
              <w:pStyle w:val="NoSpacing"/>
              <w:jc w:val="center"/>
              <w:rPr>
                <w:b/>
              </w:rPr>
            </w:pPr>
            <w:r>
              <w:rPr>
                <w:b/>
              </w:rPr>
              <w:t>10</w:t>
            </w:r>
            <w:r w:rsidRPr="008909B6">
              <w:rPr>
                <w:b/>
              </w:rPr>
              <w:t>.1</w:t>
            </w:r>
          </w:p>
        </w:tc>
        <w:tc>
          <w:tcPr>
            <w:tcW w:w="5901" w:type="dxa"/>
            <w:vAlign w:val="center"/>
          </w:tcPr>
          <w:p w:rsidR="005F0619" w:rsidRDefault="00475551" w:rsidP="00247F74">
            <w:pPr>
              <w:pStyle w:val="NoSpacing"/>
              <w:jc w:val="center"/>
            </w:pPr>
            <w:r>
              <w:t>Mrs K Blackman</w:t>
            </w:r>
          </w:p>
        </w:tc>
      </w:tr>
      <w:tr w:rsidR="005F0619" w:rsidTr="00360973">
        <w:trPr>
          <w:trHeight w:val="449"/>
        </w:trPr>
        <w:tc>
          <w:tcPr>
            <w:tcW w:w="2925" w:type="dxa"/>
            <w:vAlign w:val="center"/>
          </w:tcPr>
          <w:p w:rsidR="005F0619" w:rsidRPr="008909B6" w:rsidRDefault="005F0619" w:rsidP="00247F74">
            <w:pPr>
              <w:pStyle w:val="NoSpacing"/>
              <w:jc w:val="center"/>
              <w:rPr>
                <w:b/>
              </w:rPr>
            </w:pPr>
            <w:r>
              <w:rPr>
                <w:b/>
              </w:rPr>
              <w:t>10</w:t>
            </w:r>
            <w:r w:rsidRPr="008909B6">
              <w:rPr>
                <w:b/>
              </w:rPr>
              <w:t>.2</w:t>
            </w:r>
          </w:p>
        </w:tc>
        <w:tc>
          <w:tcPr>
            <w:tcW w:w="5901" w:type="dxa"/>
            <w:vAlign w:val="center"/>
          </w:tcPr>
          <w:p w:rsidR="005F0619" w:rsidRDefault="00475551" w:rsidP="00247F74">
            <w:pPr>
              <w:pStyle w:val="NoSpacing"/>
              <w:jc w:val="center"/>
            </w:pPr>
            <w:r>
              <w:t>Mr T Walker</w:t>
            </w:r>
          </w:p>
        </w:tc>
      </w:tr>
      <w:tr w:rsidR="005F0619" w:rsidTr="00360973">
        <w:trPr>
          <w:trHeight w:val="449"/>
        </w:trPr>
        <w:tc>
          <w:tcPr>
            <w:tcW w:w="2925" w:type="dxa"/>
            <w:vAlign w:val="center"/>
          </w:tcPr>
          <w:p w:rsidR="005F0619" w:rsidRPr="008909B6" w:rsidRDefault="005F0619" w:rsidP="00247F74">
            <w:pPr>
              <w:pStyle w:val="NoSpacing"/>
              <w:jc w:val="center"/>
              <w:rPr>
                <w:b/>
              </w:rPr>
            </w:pPr>
            <w:r>
              <w:rPr>
                <w:b/>
              </w:rPr>
              <w:t>10</w:t>
            </w:r>
            <w:r w:rsidRPr="008909B6">
              <w:rPr>
                <w:b/>
              </w:rPr>
              <w:t>.3</w:t>
            </w:r>
          </w:p>
        </w:tc>
        <w:tc>
          <w:tcPr>
            <w:tcW w:w="5901" w:type="dxa"/>
            <w:vAlign w:val="center"/>
          </w:tcPr>
          <w:p w:rsidR="005F0619" w:rsidRDefault="00475551" w:rsidP="00247F74">
            <w:pPr>
              <w:pStyle w:val="NoSpacing"/>
              <w:jc w:val="center"/>
            </w:pPr>
            <w:r>
              <w:t>Mr D Goffe</w:t>
            </w:r>
          </w:p>
        </w:tc>
      </w:tr>
      <w:tr w:rsidR="005F0619" w:rsidTr="00360973">
        <w:trPr>
          <w:trHeight w:val="449"/>
        </w:trPr>
        <w:tc>
          <w:tcPr>
            <w:tcW w:w="2925" w:type="dxa"/>
            <w:vAlign w:val="center"/>
          </w:tcPr>
          <w:p w:rsidR="005F0619" w:rsidRPr="008909B6" w:rsidRDefault="005F0619" w:rsidP="00247F74">
            <w:pPr>
              <w:pStyle w:val="NoSpacing"/>
              <w:jc w:val="center"/>
              <w:rPr>
                <w:b/>
              </w:rPr>
            </w:pPr>
            <w:r>
              <w:rPr>
                <w:b/>
              </w:rPr>
              <w:t>10</w:t>
            </w:r>
            <w:r w:rsidRPr="008909B6">
              <w:rPr>
                <w:b/>
              </w:rPr>
              <w:t>.4</w:t>
            </w:r>
          </w:p>
        </w:tc>
        <w:tc>
          <w:tcPr>
            <w:tcW w:w="5901" w:type="dxa"/>
            <w:vAlign w:val="center"/>
          </w:tcPr>
          <w:p w:rsidR="005F0619" w:rsidRDefault="00475551" w:rsidP="00247F74">
            <w:pPr>
              <w:pStyle w:val="NoSpacing"/>
              <w:jc w:val="center"/>
            </w:pPr>
            <w:r>
              <w:t xml:space="preserve">Mrs </w:t>
            </w:r>
            <w:r w:rsidR="004924C9">
              <w:t>S Solomon</w:t>
            </w:r>
          </w:p>
        </w:tc>
      </w:tr>
      <w:tr w:rsidR="005F0619" w:rsidTr="00360973">
        <w:trPr>
          <w:trHeight w:val="449"/>
        </w:trPr>
        <w:tc>
          <w:tcPr>
            <w:tcW w:w="2925" w:type="dxa"/>
            <w:vAlign w:val="center"/>
          </w:tcPr>
          <w:p w:rsidR="005F0619" w:rsidRPr="008909B6" w:rsidRDefault="005F0619" w:rsidP="00247F74">
            <w:pPr>
              <w:pStyle w:val="NoSpacing"/>
              <w:jc w:val="center"/>
              <w:rPr>
                <w:b/>
              </w:rPr>
            </w:pPr>
            <w:r>
              <w:rPr>
                <w:b/>
              </w:rPr>
              <w:t>10.</w:t>
            </w:r>
            <w:r w:rsidRPr="008909B6">
              <w:rPr>
                <w:b/>
              </w:rPr>
              <w:t>5</w:t>
            </w:r>
          </w:p>
        </w:tc>
        <w:tc>
          <w:tcPr>
            <w:tcW w:w="5901" w:type="dxa"/>
            <w:vAlign w:val="center"/>
          </w:tcPr>
          <w:p w:rsidR="005F0619" w:rsidRDefault="00475551" w:rsidP="00964AF2">
            <w:pPr>
              <w:pStyle w:val="NoSpacing"/>
              <w:jc w:val="center"/>
            </w:pPr>
            <w:r>
              <w:t>Mr S Atkin</w:t>
            </w:r>
          </w:p>
        </w:tc>
      </w:tr>
      <w:tr w:rsidR="005F0619" w:rsidTr="00360973">
        <w:trPr>
          <w:trHeight w:val="449"/>
        </w:trPr>
        <w:tc>
          <w:tcPr>
            <w:tcW w:w="2925" w:type="dxa"/>
            <w:vAlign w:val="center"/>
          </w:tcPr>
          <w:p w:rsidR="005F0619" w:rsidRPr="008909B6" w:rsidRDefault="005F0619" w:rsidP="00247F74">
            <w:pPr>
              <w:pStyle w:val="NoSpacing"/>
              <w:jc w:val="center"/>
              <w:rPr>
                <w:b/>
              </w:rPr>
            </w:pPr>
            <w:r>
              <w:rPr>
                <w:b/>
              </w:rPr>
              <w:t>10.</w:t>
            </w:r>
            <w:r w:rsidRPr="008909B6">
              <w:rPr>
                <w:b/>
              </w:rPr>
              <w:t>6</w:t>
            </w:r>
          </w:p>
        </w:tc>
        <w:tc>
          <w:tcPr>
            <w:tcW w:w="5901" w:type="dxa"/>
            <w:vAlign w:val="center"/>
          </w:tcPr>
          <w:p w:rsidR="005F0619" w:rsidRDefault="00475551" w:rsidP="00247F74">
            <w:pPr>
              <w:pStyle w:val="NoSpacing"/>
              <w:jc w:val="center"/>
            </w:pPr>
            <w:r>
              <w:t>Miss A Watt</w:t>
            </w:r>
          </w:p>
        </w:tc>
      </w:tr>
      <w:tr w:rsidR="005F0619" w:rsidTr="00360973">
        <w:trPr>
          <w:trHeight w:val="449"/>
        </w:trPr>
        <w:tc>
          <w:tcPr>
            <w:tcW w:w="2925" w:type="dxa"/>
            <w:vAlign w:val="center"/>
          </w:tcPr>
          <w:p w:rsidR="005F0619" w:rsidRPr="008909B6" w:rsidRDefault="005F0619" w:rsidP="00247F74">
            <w:pPr>
              <w:pStyle w:val="NoSpacing"/>
              <w:jc w:val="center"/>
              <w:rPr>
                <w:b/>
              </w:rPr>
            </w:pPr>
            <w:r>
              <w:rPr>
                <w:b/>
              </w:rPr>
              <w:lastRenderedPageBreak/>
              <w:t>10</w:t>
            </w:r>
            <w:r w:rsidRPr="008909B6">
              <w:rPr>
                <w:b/>
              </w:rPr>
              <w:t>.7</w:t>
            </w:r>
          </w:p>
        </w:tc>
        <w:tc>
          <w:tcPr>
            <w:tcW w:w="5901" w:type="dxa"/>
            <w:vAlign w:val="center"/>
          </w:tcPr>
          <w:p w:rsidR="005F0619" w:rsidRDefault="00475551" w:rsidP="00247F74">
            <w:pPr>
              <w:pStyle w:val="NoSpacing"/>
              <w:jc w:val="center"/>
            </w:pPr>
            <w:r>
              <w:t>Mrs L Donnelly</w:t>
            </w:r>
          </w:p>
        </w:tc>
      </w:tr>
      <w:tr w:rsidR="005F0619" w:rsidTr="00360973">
        <w:trPr>
          <w:trHeight w:val="449"/>
        </w:trPr>
        <w:tc>
          <w:tcPr>
            <w:tcW w:w="2925" w:type="dxa"/>
            <w:vAlign w:val="center"/>
          </w:tcPr>
          <w:p w:rsidR="005F0619" w:rsidRPr="008909B6" w:rsidRDefault="005F0619" w:rsidP="00247F74">
            <w:pPr>
              <w:pStyle w:val="NoSpacing"/>
              <w:jc w:val="center"/>
              <w:rPr>
                <w:b/>
              </w:rPr>
            </w:pPr>
            <w:r>
              <w:rPr>
                <w:b/>
              </w:rPr>
              <w:t>10</w:t>
            </w:r>
            <w:r w:rsidRPr="008909B6">
              <w:rPr>
                <w:b/>
              </w:rPr>
              <w:t>.8</w:t>
            </w:r>
          </w:p>
        </w:tc>
        <w:tc>
          <w:tcPr>
            <w:tcW w:w="5901" w:type="dxa"/>
            <w:vAlign w:val="center"/>
          </w:tcPr>
          <w:p w:rsidR="005F0619" w:rsidRDefault="00475551" w:rsidP="00247F74">
            <w:pPr>
              <w:pStyle w:val="NoSpacing"/>
              <w:jc w:val="center"/>
            </w:pPr>
            <w:r>
              <w:t>Miss K Nicholson</w:t>
            </w:r>
          </w:p>
        </w:tc>
      </w:tr>
      <w:tr w:rsidR="005F0619" w:rsidTr="00360973">
        <w:trPr>
          <w:trHeight w:val="449"/>
        </w:trPr>
        <w:tc>
          <w:tcPr>
            <w:tcW w:w="2925" w:type="dxa"/>
            <w:vAlign w:val="center"/>
          </w:tcPr>
          <w:p w:rsidR="005F0619" w:rsidRPr="008909B6" w:rsidRDefault="005F0619" w:rsidP="00247F74">
            <w:pPr>
              <w:pStyle w:val="NoSpacing"/>
              <w:jc w:val="center"/>
              <w:rPr>
                <w:b/>
              </w:rPr>
            </w:pPr>
            <w:r>
              <w:rPr>
                <w:b/>
              </w:rPr>
              <w:t>10</w:t>
            </w:r>
            <w:r w:rsidRPr="008909B6">
              <w:rPr>
                <w:b/>
              </w:rPr>
              <w:t>.9</w:t>
            </w:r>
          </w:p>
        </w:tc>
        <w:tc>
          <w:tcPr>
            <w:tcW w:w="5901" w:type="dxa"/>
            <w:vAlign w:val="center"/>
          </w:tcPr>
          <w:p w:rsidR="005F0619" w:rsidRDefault="00475551" w:rsidP="00247F74">
            <w:pPr>
              <w:pStyle w:val="NoSpacing"/>
              <w:jc w:val="center"/>
            </w:pPr>
            <w:r>
              <w:t>Mr P Dickinson</w:t>
            </w:r>
          </w:p>
        </w:tc>
      </w:tr>
    </w:tbl>
    <w:p w:rsidR="005F0619" w:rsidRDefault="005F0619" w:rsidP="00AE5E9F">
      <w:pPr>
        <w:autoSpaceDE w:val="0"/>
        <w:autoSpaceDN w:val="0"/>
        <w:adjustRightInd w:val="0"/>
        <w:spacing w:after="0" w:line="240" w:lineRule="auto"/>
        <w:rPr>
          <w:rFonts w:cs="Verdana"/>
          <w:bCs/>
          <w:color w:val="231F20"/>
        </w:rPr>
      </w:pPr>
    </w:p>
    <w:p w:rsidR="00AE5E9F" w:rsidRDefault="00AE5E9F" w:rsidP="00AE5E9F">
      <w:pPr>
        <w:autoSpaceDE w:val="0"/>
        <w:autoSpaceDN w:val="0"/>
        <w:adjustRightInd w:val="0"/>
        <w:spacing w:after="0" w:line="240" w:lineRule="auto"/>
        <w:rPr>
          <w:rFonts w:cs="Verdana"/>
          <w:bCs/>
          <w:color w:val="231F20"/>
        </w:rPr>
      </w:pPr>
    </w:p>
    <w:p w:rsidR="00AE5E9F" w:rsidRDefault="0083054C" w:rsidP="00AE5E9F">
      <w:pPr>
        <w:autoSpaceDE w:val="0"/>
        <w:autoSpaceDN w:val="0"/>
        <w:adjustRightInd w:val="0"/>
        <w:spacing w:after="0" w:line="240" w:lineRule="auto"/>
        <w:rPr>
          <w:rFonts w:cs="Verdana"/>
          <w:b/>
          <w:bCs/>
          <w:color w:val="231F20"/>
          <w:sz w:val="32"/>
          <w:szCs w:val="32"/>
        </w:rPr>
      </w:pPr>
      <w:r>
        <w:rPr>
          <w:rFonts w:cs="Verdana"/>
          <w:b/>
          <w:bCs/>
          <w:color w:val="231F20"/>
          <w:sz w:val="32"/>
          <w:szCs w:val="32"/>
        </w:rPr>
        <w:t>The Academy Day</w:t>
      </w:r>
    </w:p>
    <w:p w:rsidR="004349FC" w:rsidRPr="00661298" w:rsidRDefault="004349FC" w:rsidP="004349FC">
      <w:pPr>
        <w:autoSpaceDE w:val="0"/>
        <w:autoSpaceDN w:val="0"/>
        <w:adjustRightInd w:val="0"/>
        <w:spacing w:after="0" w:line="240" w:lineRule="auto"/>
        <w:rPr>
          <w:rFonts w:cs="Verdana"/>
          <w:b/>
          <w:bCs/>
          <w:color w:val="231F20"/>
          <w:sz w:val="32"/>
          <w:szCs w:val="32"/>
        </w:rPr>
      </w:pPr>
    </w:p>
    <w:tbl>
      <w:tblPr>
        <w:tblpPr w:leftFromText="180" w:rightFromText="180" w:vertAnchor="text" w:tblpXSpec="center" w:tblpY="31"/>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2"/>
        <w:gridCol w:w="3115"/>
        <w:gridCol w:w="2554"/>
      </w:tblGrid>
      <w:tr w:rsidR="004349FC" w:rsidRPr="00661298" w:rsidTr="00360973">
        <w:trPr>
          <w:trHeight w:val="362"/>
          <w:jc w:val="center"/>
        </w:trPr>
        <w:tc>
          <w:tcPr>
            <w:tcW w:w="3262" w:type="dxa"/>
            <w:vAlign w:val="center"/>
          </w:tcPr>
          <w:p w:rsidR="004349FC" w:rsidRPr="00661298" w:rsidRDefault="004349FC" w:rsidP="004349FC">
            <w:pPr>
              <w:autoSpaceDE w:val="0"/>
              <w:autoSpaceDN w:val="0"/>
              <w:adjustRightInd w:val="0"/>
              <w:spacing w:after="0" w:line="240" w:lineRule="auto"/>
              <w:jc w:val="center"/>
              <w:rPr>
                <w:rFonts w:cs="Verdana"/>
                <w:b/>
                <w:bCs/>
                <w:color w:val="231F20"/>
              </w:rPr>
            </w:pPr>
            <w:r w:rsidRPr="00661298">
              <w:rPr>
                <w:rFonts w:cs="Verdana"/>
                <w:b/>
                <w:bCs/>
                <w:color w:val="231F20"/>
              </w:rPr>
              <w:t>Activity</w:t>
            </w:r>
          </w:p>
        </w:tc>
        <w:tc>
          <w:tcPr>
            <w:tcW w:w="3115" w:type="dxa"/>
            <w:vAlign w:val="center"/>
          </w:tcPr>
          <w:p w:rsidR="004349FC" w:rsidRPr="00661298" w:rsidRDefault="004349FC" w:rsidP="004349FC">
            <w:pPr>
              <w:autoSpaceDE w:val="0"/>
              <w:autoSpaceDN w:val="0"/>
              <w:adjustRightInd w:val="0"/>
              <w:spacing w:after="0" w:line="240" w:lineRule="auto"/>
              <w:jc w:val="center"/>
              <w:rPr>
                <w:rFonts w:cs="Verdana"/>
                <w:b/>
                <w:bCs/>
                <w:color w:val="231F20"/>
              </w:rPr>
            </w:pPr>
            <w:r w:rsidRPr="00661298">
              <w:rPr>
                <w:rFonts w:cs="Verdana"/>
                <w:b/>
                <w:bCs/>
                <w:color w:val="231F20"/>
              </w:rPr>
              <w:t>Start</w:t>
            </w:r>
          </w:p>
        </w:tc>
        <w:tc>
          <w:tcPr>
            <w:tcW w:w="2554" w:type="dxa"/>
            <w:vAlign w:val="center"/>
          </w:tcPr>
          <w:p w:rsidR="004349FC" w:rsidRPr="00661298" w:rsidRDefault="004349FC" w:rsidP="004349FC">
            <w:pPr>
              <w:autoSpaceDE w:val="0"/>
              <w:autoSpaceDN w:val="0"/>
              <w:adjustRightInd w:val="0"/>
              <w:spacing w:after="0" w:line="240" w:lineRule="auto"/>
              <w:jc w:val="center"/>
              <w:rPr>
                <w:rFonts w:cs="Verdana"/>
                <w:b/>
                <w:bCs/>
                <w:color w:val="231F20"/>
              </w:rPr>
            </w:pPr>
            <w:r w:rsidRPr="00661298">
              <w:rPr>
                <w:rFonts w:cs="Verdana"/>
                <w:b/>
                <w:bCs/>
                <w:color w:val="231F20"/>
              </w:rPr>
              <w:t>End</w:t>
            </w:r>
          </w:p>
        </w:tc>
      </w:tr>
      <w:tr w:rsidR="004349FC" w:rsidRPr="00661298" w:rsidTr="00360973">
        <w:trPr>
          <w:trHeight w:val="362"/>
          <w:jc w:val="center"/>
        </w:trPr>
        <w:tc>
          <w:tcPr>
            <w:tcW w:w="3262"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Movement to form room</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8.20am</w:t>
            </w:r>
          </w:p>
        </w:tc>
        <w:tc>
          <w:tcPr>
            <w:tcW w:w="2554"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8.30am</w:t>
            </w:r>
          </w:p>
        </w:tc>
      </w:tr>
      <w:tr w:rsidR="004349FC" w:rsidRPr="00661298" w:rsidTr="00360973">
        <w:trPr>
          <w:trHeight w:val="362"/>
          <w:jc w:val="center"/>
        </w:trPr>
        <w:tc>
          <w:tcPr>
            <w:tcW w:w="3262"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AM Registration</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8.30am</w:t>
            </w:r>
          </w:p>
        </w:tc>
        <w:tc>
          <w:tcPr>
            <w:tcW w:w="2554"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8.50am</w:t>
            </w:r>
          </w:p>
        </w:tc>
      </w:tr>
      <w:tr w:rsidR="004349FC" w:rsidRPr="00661298" w:rsidTr="00360973">
        <w:trPr>
          <w:trHeight w:val="362"/>
          <w:jc w:val="center"/>
        </w:trPr>
        <w:tc>
          <w:tcPr>
            <w:tcW w:w="3262"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Movement Time</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8.50am</w:t>
            </w:r>
          </w:p>
        </w:tc>
        <w:tc>
          <w:tcPr>
            <w:tcW w:w="2554"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8.55am</w:t>
            </w:r>
          </w:p>
        </w:tc>
      </w:tr>
      <w:tr w:rsidR="004349FC" w:rsidRPr="00661298" w:rsidTr="00360973">
        <w:trPr>
          <w:trHeight w:val="362"/>
          <w:jc w:val="center"/>
        </w:trPr>
        <w:tc>
          <w:tcPr>
            <w:tcW w:w="3262"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1</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8.55am</w:t>
            </w:r>
          </w:p>
        </w:tc>
        <w:tc>
          <w:tcPr>
            <w:tcW w:w="2554"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9.55am</w:t>
            </w:r>
          </w:p>
        </w:tc>
      </w:tr>
      <w:tr w:rsidR="004349FC" w:rsidRPr="00661298" w:rsidTr="00360973">
        <w:trPr>
          <w:trHeight w:val="362"/>
          <w:jc w:val="center"/>
        </w:trPr>
        <w:tc>
          <w:tcPr>
            <w:tcW w:w="3262"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Movement Time</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9.55am</w:t>
            </w:r>
          </w:p>
        </w:tc>
        <w:tc>
          <w:tcPr>
            <w:tcW w:w="2554"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10.00am</w:t>
            </w:r>
          </w:p>
        </w:tc>
      </w:tr>
      <w:tr w:rsidR="004349FC" w:rsidRPr="00661298" w:rsidTr="00360973">
        <w:trPr>
          <w:trHeight w:val="362"/>
          <w:jc w:val="center"/>
        </w:trPr>
        <w:tc>
          <w:tcPr>
            <w:tcW w:w="3262"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2</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10.00am</w:t>
            </w:r>
          </w:p>
        </w:tc>
        <w:tc>
          <w:tcPr>
            <w:tcW w:w="2554"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11.00am</w:t>
            </w:r>
          </w:p>
        </w:tc>
      </w:tr>
      <w:tr w:rsidR="004349FC" w:rsidRPr="00661298" w:rsidTr="00360973">
        <w:trPr>
          <w:trHeight w:val="362"/>
          <w:jc w:val="center"/>
        </w:trPr>
        <w:tc>
          <w:tcPr>
            <w:tcW w:w="3262"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Morning Break</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11.00am</w:t>
            </w:r>
          </w:p>
        </w:tc>
        <w:tc>
          <w:tcPr>
            <w:tcW w:w="2554"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11.20am</w:t>
            </w:r>
          </w:p>
        </w:tc>
      </w:tr>
      <w:tr w:rsidR="004349FC" w:rsidRPr="00661298" w:rsidTr="00360973">
        <w:trPr>
          <w:trHeight w:val="362"/>
          <w:jc w:val="center"/>
        </w:trPr>
        <w:tc>
          <w:tcPr>
            <w:tcW w:w="3262"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3</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11.20am</w:t>
            </w:r>
          </w:p>
        </w:tc>
        <w:tc>
          <w:tcPr>
            <w:tcW w:w="2554"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12.20pm</w:t>
            </w:r>
          </w:p>
        </w:tc>
      </w:tr>
      <w:tr w:rsidR="004349FC" w:rsidRPr="00661298" w:rsidTr="00360973">
        <w:trPr>
          <w:trHeight w:val="362"/>
          <w:jc w:val="center"/>
        </w:trPr>
        <w:tc>
          <w:tcPr>
            <w:tcW w:w="3262"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Lunch Break</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12.20pm</w:t>
            </w:r>
          </w:p>
        </w:tc>
        <w:tc>
          <w:tcPr>
            <w:tcW w:w="2554"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1.00pm</w:t>
            </w:r>
          </w:p>
        </w:tc>
      </w:tr>
      <w:tr w:rsidR="004349FC" w:rsidRPr="00661298" w:rsidTr="00360973">
        <w:trPr>
          <w:trHeight w:val="362"/>
          <w:jc w:val="center"/>
        </w:trPr>
        <w:tc>
          <w:tcPr>
            <w:tcW w:w="3262"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4</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1.00pm</w:t>
            </w:r>
          </w:p>
        </w:tc>
        <w:tc>
          <w:tcPr>
            <w:tcW w:w="2554"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2.00pm</w:t>
            </w:r>
          </w:p>
        </w:tc>
      </w:tr>
      <w:tr w:rsidR="004349FC" w:rsidRPr="00661298" w:rsidTr="00360973">
        <w:trPr>
          <w:trHeight w:val="362"/>
          <w:jc w:val="center"/>
        </w:trPr>
        <w:tc>
          <w:tcPr>
            <w:tcW w:w="3262" w:type="dxa"/>
            <w:vAlign w:val="center"/>
          </w:tcPr>
          <w:p w:rsidR="004349FC" w:rsidRPr="00661298" w:rsidRDefault="001265AA" w:rsidP="004349FC">
            <w:pPr>
              <w:autoSpaceDE w:val="0"/>
              <w:autoSpaceDN w:val="0"/>
              <w:adjustRightInd w:val="0"/>
              <w:spacing w:after="0" w:line="240" w:lineRule="auto"/>
              <w:jc w:val="center"/>
              <w:rPr>
                <w:rFonts w:cs="Verdana"/>
                <w:bCs/>
                <w:i/>
                <w:color w:val="231F20"/>
              </w:rPr>
            </w:pPr>
            <w:r w:rsidRPr="00661298">
              <w:rPr>
                <w:rFonts w:cs="Verdana"/>
                <w:bCs/>
                <w:i/>
                <w:color w:val="231F20"/>
              </w:rPr>
              <w:t>Movement Time</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2.00pm</w:t>
            </w:r>
          </w:p>
        </w:tc>
        <w:tc>
          <w:tcPr>
            <w:tcW w:w="2554"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2.05pm</w:t>
            </w:r>
          </w:p>
        </w:tc>
      </w:tr>
      <w:tr w:rsidR="004349FC" w:rsidRPr="00661298" w:rsidTr="00360973">
        <w:trPr>
          <w:trHeight w:val="362"/>
          <w:jc w:val="center"/>
        </w:trPr>
        <w:tc>
          <w:tcPr>
            <w:tcW w:w="3262"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Period 5</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2.05pm</w:t>
            </w:r>
          </w:p>
        </w:tc>
        <w:tc>
          <w:tcPr>
            <w:tcW w:w="2554" w:type="dxa"/>
            <w:vAlign w:val="center"/>
          </w:tcPr>
          <w:p w:rsidR="004349FC" w:rsidRPr="00661298" w:rsidRDefault="001265AA" w:rsidP="004349FC">
            <w:pPr>
              <w:autoSpaceDE w:val="0"/>
              <w:autoSpaceDN w:val="0"/>
              <w:adjustRightInd w:val="0"/>
              <w:spacing w:after="0" w:line="240" w:lineRule="auto"/>
              <w:jc w:val="center"/>
              <w:rPr>
                <w:rFonts w:cs="Verdana"/>
                <w:b/>
                <w:bCs/>
                <w:color w:val="231F20"/>
              </w:rPr>
            </w:pPr>
            <w:r w:rsidRPr="00661298">
              <w:rPr>
                <w:rFonts w:cs="Verdana"/>
                <w:b/>
                <w:bCs/>
                <w:color w:val="231F20"/>
              </w:rPr>
              <w:t>3.05pm</w:t>
            </w:r>
          </w:p>
        </w:tc>
      </w:tr>
      <w:tr w:rsidR="004349FC" w:rsidRPr="00661298" w:rsidTr="00360973">
        <w:trPr>
          <w:trHeight w:val="362"/>
          <w:jc w:val="center"/>
        </w:trPr>
        <w:tc>
          <w:tcPr>
            <w:tcW w:w="3262"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Optional Activities</w:t>
            </w:r>
          </w:p>
        </w:tc>
        <w:tc>
          <w:tcPr>
            <w:tcW w:w="3115"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3.05pm</w:t>
            </w:r>
          </w:p>
        </w:tc>
        <w:tc>
          <w:tcPr>
            <w:tcW w:w="2554" w:type="dxa"/>
            <w:vAlign w:val="center"/>
          </w:tcPr>
          <w:p w:rsidR="004349FC" w:rsidRPr="00661298" w:rsidRDefault="001265AA" w:rsidP="004349FC">
            <w:pPr>
              <w:autoSpaceDE w:val="0"/>
              <w:autoSpaceDN w:val="0"/>
              <w:adjustRightInd w:val="0"/>
              <w:spacing w:after="0" w:line="240" w:lineRule="auto"/>
              <w:jc w:val="center"/>
              <w:rPr>
                <w:rFonts w:cs="Verdana"/>
                <w:bCs/>
                <w:color w:val="231F20"/>
              </w:rPr>
            </w:pPr>
            <w:r w:rsidRPr="00661298">
              <w:rPr>
                <w:rFonts w:cs="Verdana"/>
                <w:bCs/>
                <w:color w:val="231F20"/>
              </w:rPr>
              <w:t>4.00pm</w:t>
            </w:r>
          </w:p>
        </w:tc>
      </w:tr>
    </w:tbl>
    <w:p w:rsidR="004349FC" w:rsidRPr="00661298" w:rsidRDefault="004349FC" w:rsidP="004349FC">
      <w:pPr>
        <w:autoSpaceDE w:val="0"/>
        <w:autoSpaceDN w:val="0"/>
        <w:adjustRightInd w:val="0"/>
        <w:spacing w:after="0" w:line="240" w:lineRule="auto"/>
        <w:rPr>
          <w:rFonts w:cs="Verdana"/>
          <w:bCs/>
          <w:color w:val="231F20"/>
        </w:rPr>
      </w:pPr>
    </w:p>
    <w:p w:rsidR="004349FC" w:rsidRPr="00661298" w:rsidRDefault="004349FC" w:rsidP="004349FC">
      <w:pPr>
        <w:autoSpaceDE w:val="0"/>
        <w:autoSpaceDN w:val="0"/>
        <w:adjustRightInd w:val="0"/>
        <w:spacing w:after="0" w:line="240" w:lineRule="auto"/>
        <w:rPr>
          <w:rFonts w:cs="Verdana"/>
          <w:b/>
          <w:bCs/>
          <w:color w:val="231F20"/>
          <w:sz w:val="32"/>
          <w:szCs w:val="32"/>
        </w:rPr>
      </w:pPr>
      <w:r w:rsidRPr="00661298">
        <w:rPr>
          <w:rFonts w:cs="Verdana"/>
          <w:b/>
          <w:bCs/>
          <w:color w:val="231F20"/>
          <w:sz w:val="32"/>
          <w:szCs w:val="32"/>
        </w:rPr>
        <w:t>Term Dates 2017-18</w:t>
      </w:r>
    </w:p>
    <w:p w:rsidR="004349FC" w:rsidRPr="00661298" w:rsidRDefault="004349FC" w:rsidP="004349FC">
      <w:pPr>
        <w:autoSpaceDE w:val="0"/>
        <w:autoSpaceDN w:val="0"/>
        <w:adjustRightInd w:val="0"/>
        <w:spacing w:after="0" w:line="240" w:lineRule="auto"/>
        <w:rPr>
          <w:rFonts w:cs="Verdana"/>
          <w:b/>
          <w:bCs/>
          <w:color w:val="231F20"/>
        </w:rPr>
      </w:pPr>
    </w:p>
    <w:p w:rsidR="004349FC" w:rsidRPr="00661298" w:rsidRDefault="004349FC" w:rsidP="004349FC">
      <w:pPr>
        <w:autoSpaceDE w:val="0"/>
        <w:autoSpaceDN w:val="0"/>
        <w:adjustRightInd w:val="0"/>
        <w:spacing w:after="0" w:line="240" w:lineRule="auto"/>
        <w:rPr>
          <w:rFonts w:cs="Verdana"/>
          <w:b/>
          <w:bCs/>
          <w:color w:val="231F20"/>
        </w:rPr>
      </w:pPr>
      <w:r w:rsidRPr="00661298">
        <w:rPr>
          <w:rFonts w:cs="Verdana"/>
          <w:b/>
          <w:bCs/>
          <w:color w:val="231F20"/>
        </w:rPr>
        <w:t>Module 1:</w:t>
      </w:r>
    </w:p>
    <w:p w:rsidR="00475551" w:rsidRPr="008A00FB" w:rsidRDefault="008A00FB" w:rsidP="004349FC">
      <w:pPr>
        <w:autoSpaceDE w:val="0"/>
        <w:autoSpaceDN w:val="0"/>
        <w:adjustRightInd w:val="0"/>
        <w:spacing w:after="0" w:line="240" w:lineRule="auto"/>
        <w:rPr>
          <w:rFonts w:cs="Verdana"/>
          <w:iCs/>
          <w:color w:val="231F20"/>
        </w:rPr>
      </w:pPr>
      <w:r w:rsidRPr="008A00FB">
        <w:rPr>
          <w:rFonts w:cs="Verdana"/>
          <w:iCs/>
          <w:color w:val="231F20"/>
        </w:rPr>
        <w:t>Wednesday 5th September 2018 to Friday 19th October 2018</w:t>
      </w:r>
    </w:p>
    <w:p w:rsidR="004349FC" w:rsidRPr="00661298" w:rsidRDefault="008A00FB" w:rsidP="004349FC">
      <w:pPr>
        <w:autoSpaceDE w:val="0"/>
        <w:autoSpaceDN w:val="0"/>
        <w:adjustRightInd w:val="0"/>
        <w:spacing w:after="0" w:line="240" w:lineRule="auto"/>
        <w:rPr>
          <w:rFonts w:cs="Verdana"/>
          <w:i/>
          <w:iCs/>
          <w:color w:val="231F20"/>
        </w:rPr>
      </w:pPr>
      <w:r>
        <w:rPr>
          <w:rFonts w:cs="Verdana"/>
          <w:i/>
          <w:iCs/>
          <w:color w:val="231F20"/>
        </w:rPr>
        <w:t>Holiday: Saturday 20th October 2018 to Sunday 28th October 2018</w:t>
      </w:r>
    </w:p>
    <w:p w:rsidR="004349FC" w:rsidRPr="00661298" w:rsidRDefault="004349FC" w:rsidP="004349FC">
      <w:pPr>
        <w:autoSpaceDE w:val="0"/>
        <w:autoSpaceDN w:val="0"/>
        <w:adjustRightInd w:val="0"/>
        <w:spacing w:after="0" w:line="240" w:lineRule="auto"/>
        <w:rPr>
          <w:rFonts w:cs="Verdana"/>
          <w:b/>
          <w:bCs/>
          <w:color w:val="231F20"/>
        </w:rPr>
      </w:pPr>
    </w:p>
    <w:p w:rsidR="004349FC" w:rsidRPr="00661298" w:rsidRDefault="004349FC" w:rsidP="004349FC">
      <w:pPr>
        <w:autoSpaceDE w:val="0"/>
        <w:autoSpaceDN w:val="0"/>
        <w:adjustRightInd w:val="0"/>
        <w:spacing w:after="0" w:line="240" w:lineRule="auto"/>
        <w:rPr>
          <w:rFonts w:cs="Verdana"/>
          <w:b/>
          <w:bCs/>
          <w:color w:val="231F20"/>
        </w:rPr>
      </w:pPr>
      <w:r w:rsidRPr="00661298">
        <w:rPr>
          <w:rFonts w:cs="Verdana"/>
          <w:b/>
          <w:bCs/>
          <w:color w:val="231F20"/>
        </w:rPr>
        <w:t>Module 2:</w:t>
      </w:r>
    </w:p>
    <w:p w:rsidR="004349FC" w:rsidRPr="00661298" w:rsidRDefault="008A00FB" w:rsidP="004349FC">
      <w:pPr>
        <w:autoSpaceDE w:val="0"/>
        <w:autoSpaceDN w:val="0"/>
        <w:adjustRightInd w:val="0"/>
        <w:spacing w:after="0" w:line="240" w:lineRule="auto"/>
        <w:rPr>
          <w:rFonts w:cs="Verdana"/>
          <w:color w:val="231F20"/>
        </w:rPr>
      </w:pPr>
      <w:r>
        <w:rPr>
          <w:rFonts w:cs="Verdana"/>
          <w:color w:val="231F20"/>
        </w:rPr>
        <w:t>Monday 29th October 2018 to Thursday 20th December 2018</w:t>
      </w:r>
    </w:p>
    <w:p w:rsidR="004349FC" w:rsidRPr="00661298" w:rsidRDefault="008A00FB" w:rsidP="004349FC">
      <w:pPr>
        <w:autoSpaceDE w:val="0"/>
        <w:autoSpaceDN w:val="0"/>
        <w:adjustRightInd w:val="0"/>
        <w:spacing w:after="0" w:line="240" w:lineRule="auto"/>
        <w:rPr>
          <w:rFonts w:cs="Verdana"/>
          <w:i/>
          <w:iCs/>
          <w:color w:val="231F20"/>
        </w:rPr>
      </w:pPr>
      <w:r>
        <w:rPr>
          <w:rFonts w:cs="Verdana"/>
          <w:i/>
          <w:iCs/>
          <w:color w:val="231F20"/>
        </w:rPr>
        <w:t>Holiday: Friday 21st December 2018 to Sunday 6th</w:t>
      </w:r>
      <w:r w:rsidR="00FF7058">
        <w:rPr>
          <w:rFonts w:cs="Verdana"/>
          <w:i/>
          <w:iCs/>
          <w:color w:val="231F20"/>
        </w:rPr>
        <w:t xml:space="preserve"> January 2019</w:t>
      </w:r>
    </w:p>
    <w:p w:rsidR="004349FC" w:rsidRPr="00661298" w:rsidRDefault="004349FC" w:rsidP="004349FC">
      <w:pPr>
        <w:autoSpaceDE w:val="0"/>
        <w:autoSpaceDN w:val="0"/>
        <w:adjustRightInd w:val="0"/>
        <w:spacing w:after="0" w:line="240" w:lineRule="auto"/>
        <w:rPr>
          <w:rFonts w:cs="Verdana"/>
          <w:b/>
          <w:bCs/>
          <w:color w:val="231F20"/>
        </w:rPr>
      </w:pPr>
    </w:p>
    <w:p w:rsidR="004349FC" w:rsidRPr="00661298" w:rsidRDefault="004349FC" w:rsidP="004349FC">
      <w:pPr>
        <w:autoSpaceDE w:val="0"/>
        <w:autoSpaceDN w:val="0"/>
        <w:adjustRightInd w:val="0"/>
        <w:spacing w:after="0" w:line="240" w:lineRule="auto"/>
        <w:rPr>
          <w:rFonts w:cs="Verdana"/>
          <w:color w:val="231F20"/>
        </w:rPr>
      </w:pPr>
      <w:r w:rsidRPr="00661298">
        <w:rPr>
          <w:rFonts w:cs="Verdana"/>
          <w:b/>
          <w:bCs/>
          <w:color w:val="231F20"/>
        </w:rPr>
        <w:t>Module 3</w:t>
      </w:r>
      <w:r w:rsidRPr="00661298">
        <w:rPr>
          <w:rFonts w:cs="Verdana"/>
          <w:color w:val="231F20"/>
        </w:rPr>
        <w:t>:</w:t>
      </w:r>
    </w:p>
    <w:p w:rsidR="004349FC" w:rsidRPr="00661298" w:rsidRDefault="00FF7058" w:rsidP="004349FC">
      <w:pPr>
        <w:autoSpaceDE w:val="0"/>
        <w:autoSpaceDN w:val="0"/>
        <w:adjustRightInd w:val="0"/>
        <w:spacing w:after="0" w:line="240" w:lineRule="auto"/>
        <w:rPr>
          <w:rFonts w:cs="Verdana"/>
          <w:color w:val="231F20"/>
        </w:rPr>
      </w:pPr>
      <w:r>
        <w:rPr>
          <w:rFonts w:cs="Verdana"/>
          <w:color w:val="231F20"/>
        </w:rPr>
        <w:t>Monday 7th January 2019 to Friday 15th February 2019</w:t>
      </w:r>
    </w:p>
    <w:p w:rsidR="004349FC" w:rsidRPr="00661298" w:rsidRDefault="00FF7058" w:rsidP="004349FC">
      <w:pPr>
        <w:autoSpaceDE w:val="0"/>
        <w:autoSpaceDN w:val="0"/>
        <w:adjustRightInd w:val="0"/>
        <w:spacing w:after="0" w:line="240" w:lineRule="auto"/>
        <w:rPr>
          <w:rFonts w:cs="Verdana"/>
          <w:i/>
          <w:iCs/>
          <w:color w:val="231F20"/>
        </w:rPr>
      </w:pPr>
      <w:r>
        <w:rPr>
          <w:rFonts w:cs="Verdana"/>
          <w:i/>
          <w:iCs/>
          <w:color w:val="231F20"/>
        </w:rPr>
        <w:t>Holiday: Saturday 16th February 2019 to Sunday 24th February 2019</w:t>
      </w:r>
    </w:p>
    <w:p w:rsidR="004349FC" w:rsidRPr="00661298" w:rsidRDefault="004349FC" w:rsidP="004349FC">
      <w:pPr>
        <w:autoSpaceDE w:val="0"/>
        <w:autoSpaceDN w:val="0"/>
        <w:adjustRightInd w:val="0"/>
        <w:spacing w:after="0" w:line="240" w:lineRule="auto"/>
        <w:rPr>
          <w:rFonts w:cs="Verdana"/>
          <w:b/>
          <w:bCs/>
          <w:color w:val="231F20"/>
        </w:rPr>
      </w:pPr>
    </w:p>
    <w:p w:rsidR="004349FC" w:rsidRPr="00661298" w:rsidRDefault="004349FC" w:rsidP="004349FC">
      <w:pPr>
        <w:autoSpaceDE w:val="0"/>
        <w:autoSpaceDN w:val="0"/>
        <w:adjustRightInd w:val="0"/>
        <w:spacing w:after="0" w:line="240" w:lineRule="auto"/>
        <w:rPr>
          <w:rFonts w:cs="Verdana"/>
          <w:b/>
          <w:bCs/>
          <w:color w:val="231F20"/>
        </w:rPr>
      </w:pPr>
      <w:r w:rsidRPr="00661298">
        <w:rPr>
          <w:rFonts w:cs="Verdana"/>
          <w:b/>
          <w:bCs/>
          <w:color w:val="231F20"/>
        </w:rPr>
        <w:t>Module 4:</w:t>
      </w:r>
    </w:p>
    <w:p w:rsidR="004349FC" w:rsidRPr="00661298" w:rsidRDefault="00FF7058" w:rsidP="004349FC">
      <w:pPr>
        <w:autoSpaceDE w:val="0"/>
        <w:autoSpaceDN w:val="0"/>
        <w:adjustRightInd w:val="0"/>
        <w:spacing w:after="0" w:line="240" w:lineRule="auto"/>
        <w:rPr>
          <w:rFonts w:cs="Verdana"/>
          <w:color w:val="231F20"/>
        </w:rPr>
      </w:pPr>
      <w:r>
        <w:rPr>
          <w:rFonts w:cs="Verdana"/>
          <w:color w:val="231F20"/>
        </w:rPr>
        <w:lastRenderedPageBreak/>
        <w:t>Monday 25th February 2019 to Friday 5th April</w:t>
      </w:r>
      <w:r w:rsidR="004349FC" w:rsidRPr="00661298">
        <w:rPr>
          <w:rFonts w:cs="Verdana"/>
          <w:color w:val="231F20"/>
        </w:rPr>
        <w:t xml:space="preserve"> 2018</w:t>
      </w:r>
    </w:p>
    <w:p w:rsidR="004349FC" w:rsidRPr="00661298" w:rsidRDefault="004349FC" w:rsidP="004349FC">
      <w:pPr>
        <w:autoSpaceDE w:val="0"/>
        <w:autoSpaceDN w:val="0"/>
        <w:adjustRightInd w:val="0"/>
        <w:spacing w:after="0" w:line="240" w:lineRule="auto"/>
        <w:rPr>
          <w:rFonts w:cs="Verdana"/>
          <w:i/>
          <w:iCs/>
          <w:color w:val="231F20"/>
        </w:rPr>
      </w:pPr>
      <w:r w:rsidRPr="00661298">
        <w:rPr>
          <w:rFonts w:cs="Verdana"/>
          <w:i/>
          <w:iCs/>
          <w:color w:val="231F20"/>
        </w:rPr>
        <w:t>H</w:t>
      </w:r>
      <w:r w:rsidR="00FF7058">
        <w:rPr>
          <w:rFonts w:cs="Verdana"/>
          <w:i/>
          <w:iCs/>
          <w:color w:val="231F20"/>
        </w:rPr>
        <w:t>oliday: Saturday 6</w:t>
      </w:r>
      <w:r w:rsidR="00FF7058" w:rsidRPr="00FF7058">
        <w:rPr>
          <w:rFonts w:cs="Verdana"/>
          <w:i/>
          <w:iCs/>
          <w:color w:val="231F20"/>
          <w:vertAlign w:val="superscript"/>
        </w:rPr>
        <w:t>th</w:t>
      </w:r>
      <w:r w:rsidR="00FF7058">
        <w:rPr>
          <w:rFonts w:cs="Verdana"/>
          <w:i/>
          <w:iCs/>
          <w:color w:val="231F20"/>
        </w:rPr>
        <w:t xml:space="preserve"> April 2019 to Monday 22nd April 2019</w:t>
      </w:r>
    </w:p>
    <w:p w:rsidR="004349FC" w:rsidRPr="00661298" w:rsidRDefault="004349FC" w:rsidP="004349FC">
      <w:pPr>
        <w:autoSpaceDE w:val="0"/>
        <w:autoSpaceDN w:val="0"/>
        <w:adjustRightInd w:val="0"/>
        <w:spacing w:after="0" w:line="240" w:lineRule="auto"/>
        <w:rPr>
          <w:rFonts w:cs="Verdana"/>
          <w:b/>
          <w:bCs/>
          <w:color w:val="231F20"/>
        </w:rPr>
      </w:pPr>
    </w:p>
    <w:p w:rsidR="004349FC" w:rsidRPr="00661298" w:rsidRDefault="004349FC" w:rsidP="004349FC">
      <w:pPr>
        <w:autoSpaceDE w:val="0"/>
        <w:autoSpaceDN w:val="0"/>
        <w:adjustRightInd w:val="0"/>
        <w:spacing w:after="0" w:line="240" w:lineRule="auto"/>
        <w:rPr>
          <w:rFonts w:cs="Verdana"/>
          <w:b/>
          <w:bCs/>
          <w:color w:val="231F20"/>
        </w:rPr>
      </w:pPr>
      <w:r w:rsidRPr="00661298">
        <w:rPr>
          <w:rFonts w:cs="Verdana"/>
          <w:b/>
          <w:bCs/>
          <w:color w:val="231F20"/>
        </w:rPr>
        <w:t>Module 5:</w:t>
      </w:r>
    </w:p>
    <w:p w:rsidR="004349FC" w:rsidRPr="00661298" w:rsidRDefault="00FF7058" w:rsidP="004349FC">
      <w:pPr>
        <w:autoSpaceDE w:val="0"/>
        <w:autoSpaceDN w:val="0"/>
        <w:adjustRightInd w:val="0"/>
        <w:spacing w:after="0" w:line="240" w:lineRule="auto"/>
        <w:rPr>
          <w:rFonts w:cs="Verdana"/>
          <w:color w:val="231F20"/>
        </w:rPr>
      </w:pPr>
      <w:r>
        <w:rPr>
          <w:rFonts w:cs="Verdana"/>
          <w:color w:val="231F20"/>
        </w:rPr>
        <w:t>Tuesday 23rd April 2019 to Friday 24</w:t>
      </w:r>
      <w:r w:rsidR="00AD6AEC">
        <w:rPr>
          <w:rFonts w:cs="Verdana"/>
          <w:color w:val="231F20"/>
        </w:rPr>
        <w:t>th May 2019</w:t>
      </w:r>
    </w:p>
    <w:p w:rsidR="004349FC" w:rsidRPr="00661298" w:rsidRDefault="00AD6AEC" w:rsidP="004349FC">
      <w:pPr>
        <w:autoSpaceDE w:val="0"/>
        <w:autoSpaceDN w:val="0"/>
        <w:adjustRightInd w:val="0"/>
        <w:spacing w:after="0" w:line="240" w:lineRule="auto"/>
        <w:rPr>
          <w:rFonts w:cs="Verdana"/>
          <w:i/>
          <w:iCs/>
          <w:color w:val="231F20"/>
        </w:rPr>
      </w:pPr>
      <w:r>
        <w:rPr>
          <w:rFonts w:cs="Verdana"/>
          <w:i/>
          <w:iCs/>
          <w:color w:val="231F20"/>
        </w:rPr>
        <w:t>Holiday: Saturday 25th May 2019 to Sunday 2nd June 2019</w:t>
      </w:r>
    </w:p>
    <w:p w:rsidR="004349FC" w:rsidRPr="00661298" w:rsidRDefault="004349FC" w:rsidP="004349FC">
      <w:pPr>
        <w:autoSpaceDE w:val="0"/>
        <w:autoSpaceDN w:val="0"/>
        <w:adjustRightInd w:val="0"/>
        <w:spacing w:after="0" w:line="240" w:lineRule="auto"/>
        <w:rPr>
          <w:rFonts w:cs="Verdana"/>
          <w:b/>
          <w:bCs/>
          <w:color w:val="231F20"/>
        </w:rPr>
      </w:pPr>
    </w:p>
    <w:p w:rsidR="004349FC" w:rsidRPr="00661298" w:rsidRDefault="004349FC" w:rsidP="004349FC">
      <w:pPr>
        <w:autoSpaceDE w:val="0"/>
        <w:autoSpaceDN w:val="0"/>
        <w:adjustRightInd w:val="0"/>
        <w:spacing w:after="0" w:line="240" w:lineRule="auto"/>
        <w:rPr>
          <w:rFonts w:cs="Verdana"/>
          <w:b/>
          <w:bCs/>
          <w:color w:val="231F20"/>
        </w:rPr>
      </w:pPr>
      <w:r w:rsidRPr="00661298">
        <w:rPr>
          <w:rFonts w:cs="Verdana"/>
          <w:b/>
          <w:bCs/>
          <w:color w:val="231F20"/>
        </w:rPr>
        <w:t>Module 6:</w:t>
      </w:r>
    </w:p>
    <w:p w:rsidR="00661298" w:rsidRPr="00661298" w:rsidRDefault="004349FC" w:rsidP="00A9379E">
      <w:pPr>
        <w:pStyle w:val="NoSpacing"/>
      </w:pPr>
      <w:r w:rsidRPr="00661298">
        <w:t>Mo</w:t>
      </w:r>
      <w:r w:rsidR="00AD6AEC">
        <w:t>nday 3rd June 2019 to Friday 19th July 2019</w:t>
      </w:r>
    </w:p>
    <w:p w:rsidR="00A9379E" w:rsidRDefault="00A9379E" w:rsidP="00A9379E">
      <w:pPr>
        <w:pStyle w:val="NoSpacing"/>
        <w:rPr>
          <w:b/>
          <w:sz w:val="32"/>
          <w:szCs w:val="32"/>
        </w:rPr>
      </w:pPr>
    </w:p>
    <w:p w:rsidR="0068146B" w:rsidRDefault="00A972C2" w:rsidP="00A9379E">
      <w:pPr>
        <w:pStyle w:val="NoSpacing"/>
        <w:rPr>
          <w:b/>
          <w:sz w:val="32"/>
          <w:szCs w:val="32"/>
        </w:rPr>
      </w:pPr>
      <w:r>
        <w:rPr>
          <w:b/>
          <w:sz w:val="32"/>
          <w:szCs w:val="32"/>
        </w:rPr>
        <w:t>Key dates for Year 10</w:t>
      </w:r>
    </w:p>
    <w:p w:rsidR="008856A1" w:rsidRPr="008856A1" w:rsidRDefault="008856A1" w:rsidP="00A9379E">
      <w:pPr>
        <w:pStyle w:val="NoSpacing"/>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7"/>
        <w:gridCol w:w="4418"/>
      </w:tblGrid>
      <w:tr w:rsidR="008856A1" w:rsidTr="00E948E5">
        <w:trPr>
          <w:trHeight w:val="560"/>
        </w:trPr>
        <w:tc>
          <w:tcPr>
            <w:tcW w:w="4417" w:type="dxa"/>
            <w:vAlign w:val="center"/>
          </w:tcPr>
          <w:p w:rsidR="008856A1" w:rsidRPr="000F171C" w:rsidRDefault="008856A1" w:rsidP="00E948E5">
            <w:pPr>
              <w:pStyle w:val="NoSpacing"/>
              <w:rPr>
                <w:rFonts w:ascii="Calibri" w:hAnsi="Calibri"/>
                <w:b/>
                <w:sz w:val="24"/>
                <w:szCs w:val="24"/>
              </w:rPr>
            </w:pPr>
            <w:r>
              <w:rPr>
                <w:rFonts w:ascii="Calibri" w:hAnsi="Calibri"/>
                <w:b/>
                <w:sz w:val="24"/>
                <w:szCs w:val="24"/>
              </w:rPr>
              <w:t>Event:</w:t>
            </w:r>
          </w:p>
        </w:tc>
        <w:tc>
          <w:tcPr>
            <w:tcW w:w="4418" w:type="dxa"/>
            <w:vAlign w:val="center"/>
          </w:tcPr>
          <w:p w:rsidR="008856A1" w:rsidRPr="000F171C" w:rsidRDefault="008856A1" w:rsidP="00E948E5">
            <w:pPr>
              <w:pStyle w:val="NoSpacing"/>
              <w:rPr>
                <w:rFonts w:ascii="Calibri" w:hAnsi="Calibri"/>
                <w:b/>
                <w:sz w:val="24"/>
                <w:szCs w:val="24"/>
              </w:rPr>
            </w:pPr>
            <w:r>
              <w:rPr>
                <w:rFonts w:ascii="Calibri" w:hAnsi="Calibri"/>
                <w:b/>
                <w:sz w:val="24"/>
                <w:szCs w:val="24"/>
              </w:rPr>
              <w:t>Date:</w:t>
            </w:r>
          </w:p>
        </w:tc>
      </w:tr>
      <w:tr w:rsidR="008856A1" w:rsidTr="00E948E5">
        <w:trPr>
          <w:trHeight w:val="560"/>
        </w:trPr>
        <w:tc>
          <w:tcPr>
            <w:tcW w:w="4417" w:type="dxa"/>
            <w:vAlign w:val="center"/>
          </w:tcPr>
          <w:p w:rsidR="008856A1" w:rsidRDefault="008856A1" w:rsidP="00E948E5">
            <w:pPr>
              <w:pStyle w:val="NoSpacing"/>
              <w:rPr>
                <w:rFonts w:ascii="Calibri" w:hAnsi="Calibri"/>
                <w:sz w:val="24"/>
                <w:szCs w:val="24"/>
              </w:rPr>
            </w:pPr>
            <w:r>
              <w:rPr>
                <w:rFonts w:ascii="Calibri" w:hAnsi="Calibri"/>
                <w:sz w:val="24"/>
                <w:szCs w:val="24"/>
              </w:rPr>
              <w:t>Parents’ Evening</w:t>
            </w:r>
          </w:p>
        </w:tc>
        <w:tc>
          <w:tcPr>
            <w:tcW w:w="4418" w:type="dxa"/>
            <w:vAlign w:val="center"/>
          </w:tcPr>
          <w:p w:rsidR="008856A1" w:rsidRDefault="008A00FB" w:rsidP="00E948E5">
            <w:pPr>
              <w:pStyle w:val="NoSpacing"/>
              <w:rPr>
                <w:rFonts w:ascii="Calibri" w:hAnsi="Calibri"/>
                <w:sz w:val="24"/>
                <w:szCs w:val="24"/>
              </w:rPr>
            </w:pPr>
            <w:r>
              <w:rPr>
                <w:rFonts w:ascii="Calibri" w:hAnsi="Calibri"/>
                <w:sz w:val="24"/>
                <w:szCs w:val="24"/>
              </w:rPr>
              <w:t>Thursday 24th January 2019</w:t>
            </w:r>
          </w:p>
        </w:tc>
      </w:tr>
      <w:tr w:rsidR="008856A1" w:rsidTr="00E948E5">
        <w:trPr>
          <w:trHeight w:val="560"/>
        </w:trPr>
        <w:tc>
          <w:tcPr>
            <w:tcW w:w="4417" w:type="dxa"/>
            <w:vAlign w:val="center"/>
          </w:tcPr>
          <w:p w:rsidR="008856A1" w:rsidRDefault="008856A1" w:rsidP="00E948E5">
            <w:pPr>
              <w:pStyle w:val="NoSpacing"/>
              <w:rPr>
                <w:rFonts w:ascii="Calibri" w:hAnsi="Calibri"/>
                <w:sz w:val="24"/>
                <w:szCs w:val="24"/>
              </w:rPr>
            </w:pPr>
            <w:r>
              <w:rPr>
                <w:rFonts w:ascii="Calibri" w:hAnsi="Calibri"/>
                <w:sz w:val="24"/>
                <w:szCs w:val="24"/>
              </w:rPr>
              <w:t>Written reports released</w:t>
            </w:r>
          </w:p>
        </w:tc>
        <w:tc>
          <w:tcPr>
            <w:tcW w:w="4418" w:type="dxa"/>
            <w:vAlign w:val="center"/>
          </w:tcPr>
          <w:p w:rsidR="008856A1" w:rsidRDefault="008A00FB" w:rsidP="00E948E5">
            <w:pPr>
              <w:pStyle w:val="NoSpacing"/>
              <w:rPr>
                <w:rFonts w:ascii="Calibri" w:hAnsi="Calibri"/>
                <w:sz w:val="24"/>
                <w:szCs w:val="24"/>
              </w:rPr>
            </w:pPr>
            <w:r>
              <w:rPr>
                <w:rFonts w:ascii="Calibri" w:hAnsi="Calibri"/>
                <w:sz w:val="24"/>
                <w:szCs w:val="24"/>
              </w:rPr>
              <w:t>Thursday 23rd May 2019</w:t>
            </w:r>
          </w:p>
        </w:tc>
      </w:tr>
      <w:tr w:rsidR="008856A1" w:rsidTr="00E948E5">
        <w:trPr>
          <w:trHeight w:val="560"/>
        </w:trPr>
        <w:tc>
          <w:tcPr>
            <w:tcW w:w="4417" w:type="dxa"/>
            <w:vAlign w:val="center"/>
          </w:tcPr>
          <w:p w:rsidR="008856A1" w:rsidRDefault="00251E75" w:rsidP="00E948E5">
            <w:pPr>
              <w:pStyle w:val="NoSpacing"/>
              <w:rPr>
                <w:rFonts w:ascii="Calibri" w:hAnsi="Calibri"/>
                <w:sz w:val="24"/>
                <w:szCs w:val="24"/>
              </w:rPr>
            </w:pPr>
            <w:r>
              <w:rPr>
                <w:rFonts w:ascii="Calibri" w:hAnsi="Calibri"/>
                <w:sz w:val="24"/>
                <w:szCs w:val="24"/>
              </w:rPr>
              <w:t>Formal Assessment</w:t>
            </w:r>
            <w:r w:rsidR="008856A1">
              <w:rPr>
                <w:rFonts w:ascii="Calibri" w:hAnsi="Calibri"/>
                <w:sz w:val="24"/>
                <w:szCs w:val="24"/>
              </w:rPr>
              <w:t xml:space="preserve"> week</w:t>
            </w:r>
          </w:p>
        </w:tc>
        <w:tc>
          <w:tcPr>
            <w:tcW w:w="4418" w:type="dxa"/>
            <w:vAlign w:val="center"/>
          </w:tcPr>
          <w:p w:rsidR="008856A1" w:rsidRDefault="008A00FB" w:rsidP="00E948E5">
            <w:pPr>
              <w:pStyle w:val="NoSpacing"/>
              <w:rPr>
                <w:rFonts w:ascii="Calibri" w:hAnsi="Calibri"/>
                <w:sz w:val="24"/>
                <w:szCs w:val="24"/>
              </w:rPr>
            </w:pPr>
            <w:r>
              <w:rPr>
                <w:rFonts w:ascii="Calibri" w:hAnsi="Calibri"/>
                <w:sz w:val="24"/>
                <w:szCs w:val="24"/>
              </w:rPr>
              <w:t>Monday 25</w:t>
            </w:r>
            <w:r w:rsidR="00BE0322" w:rsidRPr="00BE0322">
              <w:rPr>
                <w:rFonts w:ascii="Calibri" w:hAnsi="Calibri"/>
                <w:sz w:val="24"/>
                <w:szCs w:val="24"/>
                <w:vertAlign w:val="superscript"/>
              </w:rPr>
              <w:t>th</w:t>
            </w:r>
            <w:r w:rsidR="00BE0322">
              <w:rPr>
                <w:rFonts w:ascii="Calibri" w:hAnsi="Calibri"/>
                <w:sz w:val="24"/>
                <w:szCs w:val="24"/>
              </w:rPr>
              <w:t xml:space="preserve"> </w:t>
            </w:r>
            <w:r>
              <w:rPr>
                <w:rFonts w:ascii="Calibri" w:hAnsi="Calibri"/>
                <w:sz w:val="24"/>
                <w:szCs w:val="24"/>
              </w:rPr>
              <w:t xml:space="preserve">February– Friday 1st March </w:t>
            </w:r>
            <w:r w:rsidR="0070616D">
              <w:rPr>
                <w:rFonts w:ascii="Calibri" w:hAnsi="Calibri"/>
                <w:sz w:val="24"/>
                <w:szCs w:val="24"/>
              </w:rPr>
              <w:t>2019</w:t>
            </w:r>
          </w:p>
        </w:tc>
      </w:tr>
    </w:tbl>
    <w:p w:rsidR="008909B6" w:rsidRPr="00A9379E" w:rsidRDefault="008909B6" w:rsidP="00A9379E">
      <w:pPr>
        <w:pStyle w:val="NoSpacing"/>
      </w:pPr>
    </w:p>
    <w:p w:rsidR="00360973" w:rsidRDefault="00360973" w:rsidP="00873FCE">
      <w:pPr>
        <w:pStyle w:val="NoSpacing"/>
        <w:jc w:val="both"/>
        <w:rPr>
          <w:b/>
          <w:sz w:val="32"/>
          <w:szCs w:val="32"/>
        </w:rPr>
      </w:pPr>
    </w:p>
    <w:p w:rsidR="00873FCE" w:rsidRPr="000B3313" w:rsidRDefault="00873FCE" w:rsidP="00873FCE">
      <w:pPr>
        <w:pStyle w:val="NoSpacing"/>
        <w:jc w:val="both"/>
        <w:rPr>
          <w:b/>
          <w:sz w:val="32"/>
          <w:szCs w:val="32"/>
        </w:rPr>
      </w:pPr>
      <w:r w:rsidRPr="000B3313">
        <w:rPr>
          <w:b/>
          <w:sz w:val="32"/>
          <w:szCs w:val="32"/>
        </w:rPr>
        <w:t>Communicating with the Academy</w:t>
      </w:r>
    </w:p>
    <w:p w:rsidR="00873FCE" w:rsidRDefault="00873FCE" w:rsidP="00873FCE">
      <w:pPr>
        <w:pStyle w:val="NoSpacing"/>
        <w:jc w:val="both"/>
      </w:pPr>
    </w:p>
    <w:p w:rsidR="00873FCE" w:rsidRDefault="00873FCE" w:rsidP="00873FCE">
      <w:pPr>
        <w:pStyle w:val="NoSpacing"/>
        <w:jc w:val="both"/>
      </w:pPr>
      <w:r w:rsidRPr="000B3313">
        <w:t xml:space="preserve">Under normal circumstances your child’s Form Tutor is the first person who should be contacted. If it is a subject specific query then please contact their Subject Teacher. More serious issues may require communication with their Head of Year. We politely ask that if you have a concern you wish to discuss that you ring the Academy in order to speak to the relevant member of staff. Teaching staff are not always easy to contact directly but the reception team will always attempt to contact them as soon as is practical. Please be assured that if a member of staff cannot speak with you at the time of your call they will be in contact at their earliest opportunity. Any emails identifying concerns will be responded to, but the member of staff will contact you by telephone to discuss the matter. Please be aware that anything sent in the evening and </w:t>
      </w:r>
      <w:r>
        <w:t>at</w:t>
      </w:r>
      <w:r w:rsidRPr="000B3313">
        <w:t xml:space="preserve"> weekends may not be responded to until the next working day. We thank parents/carers for their cooperation in this matter. </w:t>
      </w:r>
    </w:p>
    <w:p w:rsidR="00360973" w:rsidRDefault="00360973" w:rsidP="00873FCE">
      <w:pPr>
        <w:pStyle w:val="NoSpacing"/>
        <w:jc w:val="both"/>
      </w:pPr>
    </w:p>
    <w:p w:rsidR="00360973" w:rsidRDefault="00360973" w:rsidP="00873FCE">
      <w:pPr>
        <w:pStyle w:val="NoSpacing"/>
        <w:jc w:val="both"/>
        <w:rPr>
          <w:b/>
          <w:sz w:val="32"/>
          <w:szCs w:val="32"/>
        </w:rPr>
      </w:pPr>
    </w:p>
    <w:p w:rsidR="00873FCE" w:rsidRPr="000B3313" w:rsidRDefault="00873FCE" w:rsidP="00873FCE">
      <w:pPr>
        <w:pStyle w:val="NoSpacing"/>
        <w:jc w:val="both"/>
        <w:rPr>
          <w:b/>
          <w:sz w:val="32"/>
          <w:szCs w:val="32"/>
        </w:rPr>
      </w:pPr>
      <w:r w:rsidRPr="000B3313">
        <w:rPr>
          <w:b/>
          <w:sz w:val="32"/>
          <w:szCs w:val="32"/>
        </w:rPr>
        <w:t>Attendance Information</w:t>
      </w:r>
    </w:p>
    <w:p w:rsidR="00873FCE" w:rsidRPr="000B3313" w:rsidRDefault="00873FCE" w:rsidP="00873FCE">
      <w:pPr>
        <w:pStyle w:val="NoSpacing"/>
        <w:jc w:val="both"/>
      </w:pPr>
    </w:p>
    <w:p w:rsidR="00873FCE" w:rsidRPr="000B3313" w:rsidRDefault="00873FCE" w:rsidP="00873FCE">
      <w:pPr>
        <w:pStyle w:val="NoSpacing"/>
        <w:jc w:val="both"/>
      </w:pPr>
      <w:r w:rsidRPr="000B3313">
        <w:t>The Academy expects that a student’s attendance will be 100% in order to ensure that they are able to perform to the best of their ability. To help maintain attendance levels please can we ask that any appoin</w:t>
      </w:r>
      <w:r>
        <w:t>tments are made outside of the a</w:t>
      </w:r>
      <w:r w:rsidRPr="000B3313">
        <w:t>cademy day where possible. However, we understand that some absences are unavoidable and we wish to work with families in these instances. Please do not hesitate to contact the Academy if there is anything you wish to discuss with regards to attendance and what can be done to support you/your child. If a student is absent from the Academy then they will be expected to catch up on any missed</w:t>
      </w:r>
      <w:r>
        <w:t xml:space="preserve"> work and their Form Tutor and subject t</w:t>
      </w:r>
      <w:r w:rsidRPr="000B3313">
        <w:t>eachers will support them with this. The government recognise</w:t>
      </w:r>
      <w:r>
        <w:t>s</w:t>
      </w:r>
      <w:r w:rsidRPr="000B3313">
        <w:t xml:space="preserve"> students as persistently absent if their attendance drops below 90% for the academic year, or is b</w:t>
      </w:r>
      <w:r>
        <w:t>elow 90% in any six week period</w:t>
      </w:r>
      <w:r w:rsidRPr="000B3313">
        <w:t>. Understandably we would like to avoid this wherever possible and so it is vital that we work together in ensuring high levels of attendance.</w:t>
      </w:r>
    </w:p>
    <w:p w:rsidR="00873FCE" w:rsidRPr="000B3313" w:rsidRDefault="00873FCE" w:rsidP="00873FCE">
      <w:pPr>
        <w:pStyle w:val="NoSpacing"/>
        <w:jc w:val="both"/>
      </w:pPr>
    </w:p>
    <w:p w:rsidR="00873FCE" w:rsidRPr="00360973" w:rsidRDefault="00873FCE" w:rsidP="00873FCE">
      <w:pPr>
        <w:pStyle w:val="NoSpacing"/>
        <w:jc w:val="both"/>
        <w:rPr>
          <w:b/>
        </w:rPr>
      </w:pPr>
      <w:r w:rsidRPr="00360973">
        <w:rPr>
          <w:b/>
        </w:rPr>
        <w:t>First day calling</w:t>
      </w:r>
    </w:p>
    <w:p w:rsidR="00873FCE" w:rsidRPr="000B3313" w:rsidRDefault="00873FCE" w:rsidP="00873FCE">
      <w:pPr>
        <w:pStyle w:val="NoSpacing"/>
        <w:jc w:val="both"/>
      </w:pPr>
      <w:r w:rsidRPr="000B3313">
        <w:t>If your child is going to be absent then please contact the Academy in the morning, stati</w:t>
      </w:r>
      <w:r>
        <w:t xml:space="preserve">ng a reason for their absence. </w:t>
      </w:r>
      <w:r w:rsidRPr="000B3313">
        <w:t xml:space="preserve">If your child’s absence goes beyond one day we need to be contacted on each subsequent day of absence. </w:t>
      </w:r>
    </w:p>
    <w:p w:rsidR="00873FCE" w:rsidRPr="000B3313" w:rsidRDefault="00873FCE" w:rsidP="00873FCE">
      <w:pPr>
        <w:pStyle w:val="NoSpacing"/>
        <w:jc w:val="both"/>
      </w:pPr>
    </w:p>
    <w:p w:rsidR="00873FCE" w:rsidRPr="00360973" w:rsidRDefault="00873FCE" w:rsidP="00873FCE">
      <w:pPr>
        <w:pStyle w:val="NoSpacing"/>
        <w:jc w:val="both"/>
        <w:rPr>
          <w:b/>
        </w:rPr>
      </w:pPr>
      <w:r w:rsidRPr="00360973">
        <w:rPr>
          <w:b/>
        </w:rPr>
        <w:t>Term time holidays</w:t>
      </w:r>
    </w:p>
    <w:p w:rsidR="00873FCE" w:rsidRPr="000B3313" w:rsidRDefault="00873FCE" w:rsidP="00873FCE">
      <w:pPr>
        <w:pStyle w:val="NoSpacing"/>
        <w:jc w:val="both"/>
      </w:pPr>
      <w:r w:rsidRPr="000B3313">
        <w:t xml:space="preserve">Due to current regulations the Academy cannot authorise holiday requests unless there are exceptional circumstances. If you believe this may be applicable then please write a letter to the Headteacher outlining the circumstances. Where a student’s attendance is below 96%, or there have been previous attendance concerns, the Academy may not grant permission for a request for absence (even in exceptional circumstances). We would ask that holidays continue to be taken during the 175 days when students do not have to be in attendance. </w:t>
      </w:r>
    </w:p>
    <w:p w:rsidR="00873FCE" w:rsidRPr="000B3313" w:rsidRDefault="00873FCE" w:rsidP="00873FCE">
      <w:pPr>
        <w:pStyle w:val="NoSpacing"/>
        <w:jc w:val="both"/>
      </w:pPr>
    </w:p>
    <w:p w:rsidR="00873FCE" w:rsidRPr="00360973" w:rsidRDefault="00873FCE" w:rsidP="00873FCE">
      <w:pPr>
        <w:pStyle w:val="NoSpacing"/>
        <w:jc w:val="both"/>
        <w:rPr>
          <w:b/>
        </w:rPr>
      </w:pPr>
      <w:r w:rsidRPr="00360973">
        <w:rPr>
          <w:b/>
        </w:rPr>
        <w:t>Registration</w:t>
      </w:r>
    </w:p>
    <w:p w:rsidR="00873FCE" w:rsidRDefault="00873FCE" w:rsidP="00873FCE">
      <w:pPr>
        <w:pStyle w:val="NoSpacing"/>
        <w:jc w:val="both"/>
      </w:pPr>
      <w:r>
        <w:t xml:space="preserve">All students </w:t>
      </w:r>
      <w:r w:rsidRPr="000B3313">
        <w:t xml:space="preserve">are expected to be present for morning registration (8.30am-8.50am). If any student arrives after 8.50am then they must sign in with a receptionist, either at Main Reception or Sixth Form Reception. </w:t>
      </w:r>
      <w:r w:rsidRPr="000B3313">
        <w:lastRenderedPageBreak/>
        <w:t xml:space="preserve">If students have to leave </w:t>
      </w:r>
      <w:r>
        <w:t>the site before the end of the a</w:t>
      </w:r>
      <w:r w:rsidRPr="000B3313">
        <w:t>cademy day then they should have a note from parents/carers in their daybook which must be shown to their Form Tutor during morning registration. They must ensure that they sign out at either reception before they leave. If students</w:t>
      </w:r>
      <w:r w:rsidR="00B34788">
        <w:t xml:space="preserve"> in Year 10</w:t>
      </w:r>
      <w:r w:rsidRPr="000B3313">
        <w:t xml:space="preserve"> are unwell during the day then a receptionist will contact home – we ask for safeguarding reasons that students do not contact home directly. </w:t>
      </w:r>
    </w:p>
    <w:p w:rsidR="00873FCE" w:rsidRDefault="00873FCE" w:rsidP="00873FCE">
      <w:pPr>
        <w:pStyle w:val="NoSpacing"/>
        <w:jc w:val="both"/>
      </w:pPr>
    </w:p>
    <w:p w:rsidR="00873FCE" w:rsidRPr="000B3313" w:rsidRDefault="00873FCE" w:rsidP="00873FCE">
      <w:pPr>
        <w:pStyle w:val="NoSpacing"/>
        <w:jc w:val="both"/>
      </w:pPr>
      <w:r w:rsidRPr="000B3313">
        <w:t xml:space="preserve">If you wish to discuss your child’s attendance then </w:t>
      </w:r>
      <w:r>
        <w:t>please contact your child’s Pastoral Learning Mentor</w:t>
      </w:r>
      <w:r w:rsidRPr="000B3313">
        <w:t>:</w:t>
      </w:r>
    </w:p>
    <w:p w:rsidR="00873FCE" w:rsidRDefault="008A00FB" w:rsidP="00873FCE">
      <w:pPr>
        <w:pStyle w:val="NoSpacing"/>
        <w:jc w:val="both"/>
      </w:pPr>
      <w:r>
        <w:t xml:space="preserve">Year 10 </w:t>
      </w:r>
      <w:r>
        <w:tab/>
      </w:r>
      <w:r>
        <w:tab/>
      </w:r>
      <w:r>
        <w:tab/>
        <w:t>Mrs T Alderman</w:t>
      </w:r>
      <w:r w:rsidR="00873FCE">
        <w:tab/>
      </w:r>
      <w:r w:rsidR="00873FCE" w:rsidRPr="000B3313">
        <w:tab/>
      </w:r>
      <w:r w:rsidR="00873FCE" w:rsidRPr="000B3313">
        <w:tab/>
      </w:r>
      <w:hyperlink r:id="rId9" w:history="1">
        <w:r w:rsidRPr="0022019F">
          <w:rPr>
            <w:rStyle w:val="Hyperlink"/>
          </w:rPr>
          <w:t>talderman@prioryacademies.co.uk</w:t>
        </w:r>
      </w:hyperlink>
      <w:r w:rsidR="00873FCE" w:rsidRPr="000B3313">
        <w:t xml:space="preserve"> </w:t>
      </w:r>
    </w:p>
    <w:p w:rsidR="00873FCE" w:rsidRDefault="00873FCE" w:rsidP="00873FCE">
      <w:pPr>
        <w:pStyle w:val="NoSpacing"/>
        <w:jc w:val="both"/>
      </w:pPr>
    </w:p>
    <w:p w:rsidR="00360973" w:rsidRDefault="00360973" w:rsidP="00873FCE">
      <w:pPr>
        <w:pStyle w:val="NoSpacing"/>
        <w:jc w:val="both"/>
        <w:rPr>
          <w:b/>
          <w:sz w:val="32"/>
          <w:szCs w:val="32"/>
        </w:rPr>
      </w:pPr>
    </w:p>
    <w:p w:rsidR="00360973" w:rsidRDefault="00360973" w:rsidP="00873FCE">
      <w:pPr>
        <w:pStyle w:val="NoSpacing"/>
        <w:jc w:val="both"/>
        <w:rPr>
          <w:b/>
          <w:sz w:val="32"/>
          <w:szCs w:val="32"/>
        </w:rPr>
      </w:pPr>
    </w:p>
    <w:p w:rsidR="00360973" w:rsidRDefault="00360973" w:rsidP="00873FCE">
      <w:pPr>
        <w:pStyle w:val="NoSpacing"/>
        <w:jc w:val="both"/>
        <w:rPr>
          <w:b/>
          <w:sz w:val="32"/>
          <w:szCs w:val="32"/>
        </w:rPr>
      </w:pPr>
    </w:p>
    <w:p w:rsidR="00360973" w:rsidRDefault="00360973" w:rsidP="00873FCE">
      <w:pPr>
        <w:pStyle w:val="NoSpacing"/>
        <w:jc w:val="both"/>
        <w:rPr>
          <w:b/>
          <w:sz w:val="32"/>
          <w:szCs w:val="32"/>
        </w:rPr>
      </w:pPr>
    </w:p>
    <w:p w:rsidR="00873FCE" w:rsidRPr="009F4563" w:rsidRDefault="00873FCE" w:rsidP="00873FCE">
      <w:pPr>
        <w:pStyle w:val="NoSpacing"/>
        <w:jc w:val="both"/>
        <w:rPr>
          <w:b/>
          <w:sz w:val="32"/>
          <w:szCs w:val="32"/>
        </w:rPr>
      </w:pPr>
      <w:r w:rsidRPr="009F4563">
        <w:rPr>
          <w:b/>
          <w:sz w:val="32"/>
          <w:szCs w:val="32"/>
        </w:rPr>
        <w:t>Accessing the Site</w:t>
      </w:r>
    </w:p>
    <w:p w:rsidR="00873FCE" w:rsidRPr="000B3313" w:rsidRDefault="00873FCE" w:rsidP="00873FCE">
      <w:pPr>
        <w:pStyle w:val="NoSpacing"/>
        <w:jc w:val="both"/>
      </w:pPr>
    </w:p>
    <w:p w:rsidR="00873FCE" w:rsidRPr="000B3313" w:rsidRDefault="00873FCE" w:rsidP="00873FCE">
      <w:pPr>
        <w:pStyle w:val="NoSpacing"/>
        <w:jc w:val="both"/>
      </w:pPr>
      <w:r>
        <w:t>During the a</w:t>
      </w:r>
      <w:r w:rsidRPr="000B3313">
        <w:t xml:space="preserve">cademy day all visitors must report to reception. </w:t>
      </w:r>
    </w:p>
    <w:p w:rsidR="00873FCE" w:rsidRPr="000B3313" w:rsidRDefault="00873FCE" w:rsidP="00873FCE">
      <w:pPr>
        <w:pStyle w:val="NoSpacing"/>
        <w:jc w:val="both"/>
      </w:pPr>
    </w:p>
    <w:p w:rsidR="00873FCE" w:rsidRPr="000B3313" w:rsidRDefault="00873FCE" w:rsidP="00873FCE">
      <w:pPr>
        <w:pStyle w:val="NoSpacing"/>
        <w:jc w:val="both"/>
      </w:pPr>
      <w:r w:rsidRPr="000B3313">
        <w:t>If you are collecting your child at the end of the day by car then we politely ask that parents/carers park on the tennis cour</w:t>
      </w:r>
      <w:r>
        <w:t>ts and not at the front of the a</w:t>
      </w:r>
      <w:r w:rsidRPr="000B3313">
        <w:t>cademy building. We would like to make</w:t>
      </w:r>
      <w:r>
        <w:t xml:space="preserve"> parents/carers aware that the a</w:t>
      </w:r>
      <w:r w:rsidRPr="000B3313">
        <w:t>cademy g</w:t>
      </w:r>
      <w:r>
        <w:t>ates will not open until 2.45pm.  T</w:t>
      </w:r>
      <w:r w:rsidRPr="000B3313">
        <w:t xml:space="preserve">herefore we politely ask that you do not try to access the site before this time. For safeguarding reasons we ask that parents/carers wait in their vehicles and do not walk around the site. If you need to speak with a member of staff we ask that you go to main reception where a member of the team will be able to assist you. </w:t>
      </w:r>
    </w:p>
    <w:p w:rsidR="00873FCE" w:rsidRPr="000B3313" w:rsidRDefault="00873FCE" w:rsidP="00873FCE">
      <w:pPr>
        <w:pStyle w:val="NoSpacing"/>
        <w:jc w:val="both"/>
      </w:pPr>
    </w:p>
    <w:p w:rsidR="00873FCE" w:rsidRPr="000B3313" w:rsidRDefault="00873FCE" w:rsidP="00873FCE">
      <w:pPr>
        <w:pStyle w:val="NoSpacing"/>
        <w:jc w:val="both"/>
      </w:pPr>
      <w:r w:rsidRPr="000B3313">
        <w:t xml:space="preserve">If you are collecting your child from the Sixth Form site then we ask parents/carers to be respectful of the residents on Urban Street. Please support the Academy by being mindful of not blocking the road or turning/parking on the zebra crossing.  </w:t>
      </w:r>
    </w:p>
    <w:p w:rsidR="00873FCE" w:rsidRDefault="00873FCE" w:rsidP="00873FCE">
      <w:pPr>
        <w:pStyle w:val="NoSpacing"/>
        <w:jc w:val="both"/>
      </w:pPr>
    </w:p>
    <w:p w:rsidR="00873FCE" w:rsidRPr="009F4563" w:rsidRDefault="00873FCE" w:rsidP="00873FCE">
      <w:pPr>
        <w:pStyle w:val="NoSpacing"/>
        <w:jc w:val="both"/>
        <w:rPr>
          <w:b/>
          <w:sz w:val="32"/>
          <w:szCs w:val="32"/>
        </w:rPr>
      </w:pPr>
      <w:r w:rsidRPr="009F4563">
        <w:rPr>
          <w:b/>
          <w:sz w:val="32"/>
          <w:szCs w:val="32"/>
        </w:rPr>
        <w:t xml:space="preserve">Before and </w:t>
      </w:r>
      <w:r w:rsidRPr="007B134A">
        <w:rPr>
          <w:b/>
          <w:sz w:val="32"/>
          <w:szCs w:val="32"/>
        </w:rPr>
        <w:t>End of the Academy Day Guidance</w:t>
      </w:r>
    </w:p>
    <w:p w:rsidR="00873FCE" w:rsidRPr="000B3313" w:rsidRDefault="00873FCE" w:rsidP="00873FCE">
      <w:pPr>
        <w:pStyle w:val="NoSpacing"/>
        <w:jc w:val="both"/>
      </w:pPr>
    </w:p>
    <w:p w:rsidR="00873FCE" w:rsidRPr="000B3313" w:rsidRDefault="00873FCE" w:rsidP="00873FCE">
      <w:pPr>
        <w:pStyle w:val="NoSpacing"/>
        <w:jc w:val="both"/>
      </w:pPr>
      <w:r w:rsidRPr="000B3313">
        <w:t xml:space="preserve">Students have access to the Academy Breakfast Club which is open from 8.00am to serve students a healthy breakfast. Other than to attend breakfast club students are not permitted to be in the Academy buildings before 8.20am. If it is raining then students are permitted to stand on the carpeted area in the entrances to the buildings. </w:t>
      </w:r>
    </w:p>
    <w:p w:rsidR="00873FCE" w:rsidRPr="000B3313" w:rsidRDefault="00873FCE" w:rsidP="00873FCE">
      <w:pPr>
        <w:pStyle w:val="NoSpacing"/>
        <w:jc w:val="both"/>
      </w:pPr>
    </w:p>
    <w:p w:rsidR="00873FCE" w:rsidRPr="000B3313" w:rsidRDefault="00873FCE" w:rsidP="00873FCE">
      <w:pPr>
        <w:pStyle w:val="NoSpacing"/>
        <w:jc w:val="both"/>
      </w:pPr>
      <w:r w:rsidRPr="000B3313">
        <w:t>For health and safety reasons students should not be on site unsupervised at the end of the day. Any student who is being picked up after 3.30pm must attend a supervised club.</w:t>
      </w:r>
    </w:p>
    <w:p w:rsidR="00873FCE" w:rsidRPr="000B3313" w:rsidRDefault="00873FCE" w:rsidP="00873FCE">
      <w:pPr>
        <w:pStyle w:val="NoSpacing"/>
        <w:jc w:val="both"/>
      </w:pPr>
    </w:p>
    <w:p w:rsidR="00873FCE" w:rsidRPr="009F4563" w:rsidRDefault="00873FCE" w:rsidP="00873FCE">
      <w:pPr>
        <w:pStyle w:val="NoSpacing"/>
        <w:jc w:val="both"/>
        <w:rPr>
          <w:b/>
          <w:sz w:val="32"/>
          <w:szCs w:val="32"/>
        </w:rPr>
      </w:pPr>
      <w:r w:rsidRPr="009F4563">
        <w:rPr>
          <w:b/>
          <w:sz w:val="32"/>
          <w:szCs w:val="32"/>
        </w:rPr>
        <w:t>The Student Daybook</w:t>
      </w:r>
    </w:p>
    <w:p w:rsidR="00873FCE" w:rsidRPr="000B3313" w:rsidRDefault="00873FCE" w:rsidP="00873FCE">
      <w:pPr>
        <w:pStyle w:val="NoSpacing"/>
        <w:jc w:val="both"/>
      </w:pPr>
    </w:p>
    <w:p w:rsidR="00873FCE" w:rsidRPr="000B3313" w:rsidRDefault="00873FCE" w:rsidP="00873FCE">
      <w:pPr>
        <w:pStyle w:val="NoSpacing"/>
        <w:jc w:val="both"/>
      </w:pPr>
      <w:r w:rsidRPr="000B3313">
        <w:t>The daybook is a resource give</w:t>
      </w:r>
      <w:r w:rsidR="00B34788">
        <w:t xml:space="preserve">n to all students </w:t>
      </w:r>
      <w:r>
        <w:t>on their first day</w:t>
      </w:r>
      <w:r w:rsidRPr="000B3313">
        <w:t>. Primarily it serves as an organisational aid for students, enabling them to record homework, highlight deadlines and manage their week’s activities. However, it is also used as an important method of communication between the Academy and home, enabling staff and parents/carers to communicate with each other. Each module students will record their module grades in their daybook and this allows for effective monitoring of their progress throughout the year. Students are asked to ensure that they have their daybook with them ev</w:t>
      </w:r>
      <w:r>
        <w:t>ery day and in every lesson their</w:t>
      </w:r>
      <w:r w:rsidRPr="000B3313">
        <w:t xml:space="preserve"> daybook should be out on the desk. The expectation is that students look after their daybook, keeping it free of graffiti and recording only relevant information. </w:t>
      </w:r>
    </w:p>
    <w:p w:rsidR="00873FCE" w:rsidRPr="000B3313" w:rsidRDefault="00873FCE" w:rsidP="00873FCE">
      <w:pPr>
        <w:pStyle w:val="NoSpacing"/>
        <w:jc w:val="both"/>
      </w:pPr>
    </w:p>
    <w:p w:rsidR="00873FCE" w:rsidRPr="009F4563" w:rsidRDefault="00873FCE" w:rsidP="00873FCE">
      <w:pPr>
        <w:pStyle w:val="NoSpacing"/>
        <w:jc w:val="both"/>
        <w:rPr>
          <w:b/>
          <w:sz w:val="32"/>
          <w:szCs w:val="32"/>
        </w:rPr>
      </w:pPr>
      <w:r w:rsidRPr="009F4563">
        <w:rPr>
          <w:b/>
          <w:sz w:val="32"/>
          <w:szCs w:val="32"/>
        </w:rPr>
        <w:t>Uniform</w:t>
      </w:r>
    </w:p>
    <w:p w:rsidR="00873FCE" w:rsidRPr="000B3313" w:rsidRDefault="00873FCE" w:rsidP="00873FCE">
      <w:pPr>
        <w:pStyle w:val="NoSpacing"/>
        <w:jc w:val="both"/>
      </w:pPr>
    </w:p>
    <w:p w:rsidR="00873FCE" w:rsidRPr="000B3313" w:rsidRDefault="00873FCE" w:rsidP="00873FCE">
      <w:pPr>
        <w:pStyle w:val="NoSpacing"/>
        <w:jc w:val="both"/>
      </w:pPr>
      <w:r w:rsidRPr="000B3313">
        <w:t>For the Academy’s Uniform List please see our website:</w:t>
      </w:r>
    </w:p>
    <w:p w:rsidR="00873FCE" w:rsidRPr="000B3313" w:rsidRDefault="00C765DB" w:rsidP="00873FCE">
      <w:pPr>
        <w:pStyle w:val="NoSpacing"/>
        <w:jc w:val="both"/>
      </w:pPr>
      <w:hyperlink r:id="rId10" w:history="1">
        <w:r w:rsidR="00873FCE" w:rsidRPr="000B3313">
          <w:rPr>
            <w:rStyle w:val="Hyperlink"/>
          </w:rPr>
          <w:t>www.priorylsst.co.uk</w:t>
        </w:r>
      </w:hyperlink>
    </w:p>
    <w:p w:rsidR="00873FCE" w:rsidRPr="000B3313" w:rsidRDefault="00873FCE" w:rsidP="00873FCE">
      <w:pPr>
        <w:pStyle w:val="NoSpacing"/>
        <w:jc w:val="both"/>
      </w:pPr>
      <w:r w:rsidRPr="000B3313">
        <w:t xml:space="preserve">(Under the ‘Parents’ tab). </w:t>
      </w:r>
    </w:p>
    <w:p w:rsidR="00873FCE" w:rsidRPr="000B3313" w:rsidRDefault="00873FCE" w:rsidP="00873FCE">
      <w:pPr>
        <w:pStyle w:val="NoSpacing"/>
        <w:jc w:val="both"/>
      </w:pPr>
      <w:r w:rsidRPr="000B3313">
        <w:t xml:space="preserve">We strongly recommend that parents/carers refer to this list when buying uniform to prevent any items needing to be changed. </w:t>
      </w:r>
    </w:p>
    <w:p w:rsidR="00873FCE" w:rsidRPr="000B3313" w:rsidRDefault="00873FCE" w:rsidP="00873FCE">
      <w:pPr>
        <w:pStyle w:val="NoSpacing"/>
        <w:jc w:val="both"/>
      </w:pPr>
    </w:p>
    <w:p w:rsidR="00873FCE" w:rsidRPr="000B3313" w:rsidRDefault="00873FCE" w:rsidP="00873FCE">
      <w:pPr>
        <w:pStyle w:val="NoSpacing"/>
        <w:jc w:val="both"/>
      </w:pPr>
      <w:r w:rsidRPr="000B3313">
        <w:t xml:space="preserve">The expectation is that students wear their uniform correctly and with pride when travelling to and from the Academy. </w:t>
      </w:r>
    </w:p>
    <w:p w:rsidR="00873FCE" w:rsidRPr="000B3313" w:rsidRDefault="00873FCE" w:rsidP="00873FCE">
      <w:pPr>
        <w:pStyle w:val="NoSpacing"/>
        <w:jc w:val="both"/>
      </w:pPr>
    </w:p>
    <w:p w:rsidR="00873FCE" w:rsidRPr="000B3313" w:rsidRDefault="00873FCE" w:rsidP="00873FCE">
      <w:pPr>
        <w:pStyle w:val="NoSpacing"/>
        <w:jc w:val="both"/>
      </w:pPr>
      <w:r>
        <w:t>On educational v</w:t>
      </w:r>
      <w:r w:rsidRPr="000B3313">
        <w:t xml:space="preserve">isits students should wear smart trousers or skirts and appropriate tops, shirts or blouses with no offensive logos. It should be </w:t>
      </w:r>
      <w:r w:rsidRPr="000B3313">
        <w:lastRenderedPageBreak/>
        <w:t>remembered that on such excursions the students are representing the Academy and their appearance should reflect that.</w:t>
      </w:r>
    </w:p>
    <w:p w:rsidR="00A9379E" w:rsidRPr="00A02D2C" w:rsidRDefault="00A9379E" w:rsidP="00745E84">
      <w:pPr>
        <w:pStyle w:val="NoSpacing"/>
        <w:rPr>
          <w:rFonts w:cs="Verdana"/>
          <w:color w:val="231F20"/>
        </w:rPr>
      </w:pPr>
    </w:p>
    <w:p w:rsidR="001344BC" w:rsidRDefault="00A972C2" w:rsidP="00745E84">
      <w:pPr>
        <w:pStyle w:val="NoSpacing"/>
        <w:rPr>
          <w:rFonts w:cs="Verdana"/>
          <w:b/>
          <w:color w:val="231F20"/>
          <w:sz w:val="32"/>
          <w:szCs w:val="32"/>
        </w:rPr>
      </w:pPr>
      <w:r>
        <w:rPr>
          <w:rFonts w:cs="Verdana"/>
          <w:b/>
          <w:color w:val="231F20"/>
          <w:sz w:val="32"/>
          <w:szCs w:val="32"/>
        </w:rPr>
        <w:t>Year 10</w:t>
      </w:r>
      <w:r w:rsidR="001344BC">
        <w:rPr>
          <w:rFonts w:cs="Verdana"/>
          <w:b/>
          <w:color w:val="231F20"/>
          <w:sz w:val="32"/>
          <w:szCs w:val="32"/>
        </w:rPr>
        <w:t xml:space="preserve"> Subject Information</w:t>
      </w:r>
    </w:p>
    <w:p w:rsidR="001344BC" w:rsidRDefault="001344BC" w:rsidP="00745E84">
      <w:pPr>
        <w:pStyle w:val="NoSpacing"/>
        <w:rPr>
          <w:rFonts w:cs="Verdana"/>
          <w:color w:val="231F20"/>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759"/>
        <w:gridCol w:w="2760"/>
      </w:tblGrid>
      <w:tr w:rsidR="0064645F" w:rsidRPr="00D57794" w:rsidTr="00D57794">
        <w:tc>
          <w:tcPr>
            <w:tcW w:w="2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Subject</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Hours</w:t>
            </w:r>
          </w:p>
        </w:tc>
      </w:tr>
      <w:tr w:rsidR="0064645F" w:rsidRPr="00D57794" w:rsidTr="00D57794">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English</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4</w:t>
            </w:r>
          </w:p>
        </w:tc>
      </w:tr>
      <w:tr w:rsidR="0064645F" w:rsidRPr="00D57794" w:rsidTr="00D57794">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Mathematics</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3</w:t>
            </w:r>
          </w:p>
        </w:tc>
      </w:tr>
      <w:tr w:rsidR="0064645F" w:rsidRPr="00D57794" w:rsidTr="00D57794">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Science</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4</w:t>
            </w:r>
          </w:p>
        </w:tc>
      </w:tr>
      <w:tr w:rsidR="0064645F" w:rsidRPr="00D57794" w:rsidTr="00D57794">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MFL (French or German)</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3</w:t>
            </w:r>
          </w:p>
        </w:tc>
      </w:tr>
      <w:tr w:rsidR="0064645F" w:rsidRPr="00D57794" w:rsidTr="00D57794">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45F" w:rsidRPr="00D57794" w:rsidRDefault="0064645F">
            <w:pPr>
              <w:pStyle w:val="NoSpacing"/>
              <w:rPr>
                <w:color w:val="231F20"/>
              </w:rPr>
            </w:pPr>
            <w:r w:rsidRPr="00D57794">
              <w:rPr>
                <w:color w:val="231F20"/>
              </w:rPr>
              <w:t>History/Geography</w:t>
            </w: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rsidR="0064645F" w:rsidRPr="00D57794" w:rsidRDefault="0064645F">
            <w:pPr>
              <w:pStyle w:val="NoSpacing"/>
              <w:rPr>
                <w:color w:val="231F20"/>
              </w:rPr>
            </w:pPr>
            <w:r w:rsidRPr="00D57794">
              <w:rPr>
                <w:color w:val="231F20"/>
              </w:rPr>
              <w:t>3</w:t>
            </w:r>
          </w:p>
        </w:tc>
      </w:tr>
      <w:tr w:rsidR="0064645F" w:rsidRPr="00D57794" w:rsidTr="00D57794">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45F" w:rsidRPr="00D57794" w:rsidRDefault="0064645F">
            <w:pPr>
              <w:pStyle w:val="NoSpacing"/>
              <w:rPr>
                <w:color w:val="231F20"/>
              </w:rPr>
            </w:pPr>
            <w:r w:rsidRPr="00D57794">
              <w:rPr>
                <w:color w:val="231F20"/>
              </w:rPr>
              <w:t>RE</w:t>
            </w: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rsidR="0064645F" w:rsidRPr="00D57794" w:rsidRDefault="0064645F">
            <w:pPr>
              <w:pStyle w:val="NoSpacing"/>
              <w:rPr>
                <w:color w:val="231F20"/>
              </w:rPr>
            </w:pPr>
            <w:r w:rsidRPr="00D57794">
              <w:rPr>
                <w:color w:val="231F20"/>
              </w:rPr>
              <w:t>1</w:t>
            </w:r>
          </w:p>
        </w:tc>
      </w:tr>
      <w:tr w:rsidR="0064645F" w:rsidRPr="00D57794" w:rsidTr="00D57794">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 xml:space="preserve">Option 1 </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3</w:t>
            </w:r>
          </w:p>
        </w:tc>
      </w:tr>
      <w:tr w:rsidR="0064645F" w:rsidRPr="00D57794" w:rsidTr="00D57794">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Option 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3</w:t>
            </w:r>
          </w:p>
        </w:tc>
      </w:tr>
      <w:tr w:rsidR="0064645F" w:rsidTr="00D57794">
        <w:tc>
          <w:tcPr>
            <w:tcW w:w="2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Core PE</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64645F" w:rsidRPr="00D57794" w:rsidRDefault="0064645F">
            <w:pPr>
              <w:pStyle w:val="NoSpacing"/>
              <w:rPr>
                <w:color w:val="231F20"/>
              </w:rPr>
            </w:pPr>
            <w:r w:rsidRPr="00D57794">
              <w:rPr>
                <w:color w:val="231F20"/>
              </w:rPr>
              <w:t>1</w:t>
            </w:r>
          </w:p>
        </w:tc>
      </w:tr>
    </w:tbl>
    <w:p w:rsidR="001344BC" w:rsidRDefault="001344BC" w:rsidP="00745E84">
      <w:pPr>
        <w:pStyle w:val="NoSpacing"/>
        <w:rPr>
          <w:rFonts w:cs="Verdana"/>
          <w:color w:val="231F20"/>
        </w:rPr>
      </w:pPr>
    </w:p>
    <w:p w:rsidR="0064645F" w:rsidRDefault="0064645F" w:rsidP="00745E84">
      <w:pPr>
        <w:pStyle w:val="NoSpacing"/>
        <w:rPr>
          <w:rFonts w:cs="Verdana"/>
          <w:color w:val="231F20"/>
        </w:rPr>
      </w:pPr>
    </w:p>
    <w:p w:rsidR="0064645F" w:rsidRDefault="0064645F" w:rsidP="00745E84">
      <w:pPr>
        <w:pStyle w:val="NoSpacing"/>
        <w:rPr>
          <w:rFonts w:cs="Verdana"/>
          <w:color w:val="231F20"/>
        </w:rPr>
      </w:pPr>
    </w:p>
    <w:p w:rsidR="0064645F" w:rsidRDefault="0064645F" w:rsidP="00745E84">
      <w:pPr>
        <w:pStyle w:val="NoSpacing"/>
        <w:rPr>
          <w:rFonts w:cs="Verdana"/>
          <w:color w:val="231F20"/>
        </w:rPr>
      </w:pPr>
    </w:p>
    <w:p w:rsidR="00AC2F1B" w:rsidRDefault="00AC2F1B" w:rsidP="00745E84">
      <w:pPr>
        <w:pStyle w:val="NoSpacing"/>
        <w:rPr>
          <w:rFonts w:cs="Verdana"/>
          <w:color w:val="231F20"/>
        </w:rPr>
      </w:pPr>
    </w:p>
    <w:p w:rsidR="00A02D2C" w:rsidRDefault="00A02D2C" w:rsidP="003F7834">
      <w:pPr>
        <w:pStyle w:val="NoSpacing"/>
        <w:rPr>
          <w:rFonts w:cs="Verdana"/>
          <w:b/>
          <w:color w:val="231F20"/>
          <w:sz w:val="32"/>
          <w:szCs w:val="32"/>
        </w:rPr>
      </w:pPr>
    </w:p>
    <w:p w:rsidR="00A02D2C" w:rsidRDefault="00A02D2C" w:rsidP="003F7834">
      <w:pPr>
        <w:pStyle w:val="NoSpacing"/>
        <w:rPr>
          <w:rFonts w:cs="Verdana"/>
          <w:b/>
          <w:color w:val="231F20"/>
          <w:sz w:val="32"/>
          <w:szCs w:val="32"/>
        </w:rPr>
      </w:pPr>
    </w:p>
    <w:p w:rsidR="00A02D2C" w:rsidRDefault="00A02D2C" w:rsidP="003F7834">
      <w:pPr>
        <w:pStyle w:val="NoSpacing"/>
        <w:rPr>
          <w:rFonts w:cs="Verdana"/>
          <w:b/>
          <w:color w:val="231F20"/>
          <w:sz w:val="32"/>
          <w:szCs w:val="32"/>
        </w:rPr>
      </w:pPr>
    </w:p>
    <w:p w:rsidR="00A02D2C" w:rsidRDefault="00A02D2C" w:rsidP="003F7834">
      <w:pPr>
        <w:pStyle w:val="NoSpacing"/>
        <w:rPr>
          <w:rFonts w:cs="Verdana"/>
          <w:b/>
          <w:color w:val="231F20"/>
          <w:sz w:val="32"/>
          <w:szCs w:val="32"/>
        </w:rPr>
      </w:pPr>
    </w:p>
    <w:p w:rsidR="00AE1F00" w:rsidRDefault="00AE1F00" w:rsidP="003F7834">
      <w:pPr>
        <w:pStyle w:val="NoSpacing"/>
        <w:rPr>
          <w:rFonts w:cs="Verdana"/>
          <w:b/>
          <w:color w:val="231F20"/>
          <w:sz w:val="32"/>
          <w:szCs w:val="32"/>
        </w:rPr>
      </w:pPr>
    </w:p>
    <w:p w:rsidR="00AE1F00" w:rsidRPr="00AE1F00" w:rsidRDefault="00AE1F00" w:rsidP="003F7834">
      <w:pPr>
        <w:pStyle w:val="NoSpacing"/>
        <w:rPr>
          <w:rFonts w:cs="Verdana"/>
          <w:b/>
          <w:color w:val="231F20"/>
        </w:rPr>
      </w:pPr>
      <w:r>
        <w:rPr>
          <w:rFonts w:cs="Verdana"/>
          <w:b/>
          <w:color w:val="231F20"/>
        </w:rPr>
        <w:t>You should also be aware that students will sit their GCSE exam during Year 10, this is their actual paper and should be prepared for as such. Further information will be given via the RE Department as the year progresses. If you have any questions about this then please contact the department directly.</w:t>
      </w:r>
    </w:p>
    <w:p w:rsidR="00A02D2C" w:rsidRDefault="00A02D2C" w:rsidP="003F7834">
      <w:pPr>
        <w:pStyle w:val="NoSpacing"/>
        <w:rPr>
          <w:rFonts w:cs="Verdana"/>
          <w:b/>
          <w:color w:val="231F20"/>
          <w:sz w:val="32"/>
          <w:szCs w:val="32"/>
        </w:rPr>
      </w:pPr>
    </w:p>
    <w:p w:rsidR="003F7834" w:rsidRDefault="003F7834" w:rsidP="003F7834">
      <w:pPr>
        <w:pStyle w:val="NoSpacing"/>
        <w:rPr>
          <w:rFonts w:cs="Verdana"/>
          <w:b/>
          <w:color w:val="231F20"/>
          <w:sz w:val="32"/>
          <w:szCs w:val="32"/>
        </w:rPr>
      </w:pPr>
      <w:r>
        <w:rPr>
          <w:rFonts w:cs="Verdana"/>
          <w:b/>
          <w:color w:val="231F20"/>
          <w:sz w:val="32"/>
          <w:szCs w:val="32"/>
        </w:rPr>
        <w:t>Year 10</w:t>
      </w:r>
      <w:r w:rsidRPr="00536DAB">
        <w:rPr>
          <w:rFonts w:cs="Verdana"/>
          <w:b/>
          <w:color w:val="231F20"/>
          <w:sz w:val="32"/>
          <w:szCs w:val="32"/>
        </w:rPr>
        <w:t xml:space="preserve"> Att</w:t>
      </w:r>
      <w:r>
        <w:rPr>
          <w:rFonts w:cs="Verdana"/>
          <w:b/>
          <w:color w:val="231F20"/>
          <w:sz w:val="32"/>
          <w:szCs w:val="32"/>
        </w:rPr>
        <w:t>ainment and Progress Information</w:t>
      </w:r>
    </w:p>
    <w:p w:rsidR="00A02D2C" w:rsidRDefault="00A02D2C" w:rsidP="00A02D2C">
      <w:pPr>
        <w:pStyle w:val="NoSpacing"/>
      </w:pPr>
    </w:p>
    <w:p w:rsidR="005D1470" w:rsidRPr="00360973" w:rsidRDefault="005D1470" w:rsidP="005D1470">
      <w:pPr>
        <w:pStyle w:val="NoSpacing"/>
        <w:jc w:val="both"/>
        <w:rPr>
          <w:b/>
        </w:rPr>
      </w:pPr>
      <w:r w:rsidRPr="00360973">
        <w:rPr>
          <w:b/>
        </w:rPr>
        <w:t>Reports</w:t>
      </w:r>
    </w:p>
    <w:p w:rsidR="005D1470" w:rsidRPr="000B3313" w:rsidRDefault="005D1470" w:rsidP="005D1470">
      <w:pPr>
        <w:pStyle w:val="NoSpacing"/>
        <w:jc w:val="both"/>
        <w:rPr>
          <w:rFonts w:cs="Calibri"/>
        </w:rPr>
      </w:pPr>
      <w:r w:rsidRPr="000B3313">
        <w:rPr>
          <w:rFonts w:cs="HelveticaNeue-Light"/>
        </w:rPr>
        <w:lastRenderedPageBreak/>
        <w:t xml:space="preserve">Reports, sent home to parents and carers, are produced regularly and provide valuable information on the progress that our students are making.  </w:t>
      </w:r>
      <w:r w:rsidRPr="000B3313">
        <w:rPr>
          <w:rFonts w:cs="Calibri"/>
        </w:rPr>
        <w:t>The table below shows what information you will receive and when you will receive it during the academic year.</w:t>
      </w:r>
    </w:p>
    <w:p w:rsidR="005D1470" w:rsidRDefault="005D1470" w:rsidP="00A02D2C">
      <w:pPr>
        <w:pStyle w:val="NoSpacing"/>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451F49" w:rsidRPr="000B3313" w:rsidTr="0003304D">
        <w:trPr>
          <w:jc w:val="center"/>
        </w:trPr>
        <w:tc>
          <w:tcPr>
            <w:tcW w:w="1803" w:type="dxa"/>
            <w:vAlign w:val="center"/>
          </w:tcPr>
          <w:p w:rsidR="00451F49" w:rsidRPr="000B3313" w:rsidRDefault="00451F49" w:rsidP="0003304D">
            <w:pPr>
              <w:pStyle w:val="NoSpacing"/>
              <w:jc w:val="both"/>
              <w:rPr>
                <w:rFonts w:cs="Calibri"/>
              </w:rPr>
            </w:pPr>
            <w:r>
              <w:rPr>
                <w:rFonts w:cs="Calibri"/>
              </w:rPr>
              <w:t>Year 10</w:t>
            </w:r>
          </w:p>
        </w:tc>
        <w:tc>
          <w:tcPr>
            <w:tcW w:w="1803" w:type="dxa"/>
            <w:vAlign w:val="center"/>
          </w:tcPr>
          <w:p w:rsidR="00451F49" w:rsidRPr="000B3313" w:rsidRDefault="00451F49" w:rsidP="0003304D">
            <w:pPr>
              <w:pStyle w:val="NoSpacing"/>
              <w:rPr>
                <w:rFonts w:cs="Calibri"/>
              </w:rPr>
            </w:pPr>
            <w:r w:rsidRPr="000B3313">
              <w:rPr>
                <w:rFonts w:cs="Calibri"/>
              </w:rPr>
              <w:t>Attitude to Learning Grade</w:t>
            </w:r>
          </w:p>
        </w:tc>
        <w:tc>
          <w:tcPr>
            <w:tcW w:w="1803" w:type="dxa"/>
            <w:vAlign w:val="center"/>
          </w:tcPr>
          <w:p w:rsidR="00451F49" w:rsidRPr="000B3313" w:rsidRDefault="00451F49" w:rsidP="0003304D">
            <w:pPr>
              <w:pStyle w:val="NoSpacing"/>
              <w:rPr>
                <w:rFonts w:cs="Calibri"/>
              </w:rPr>
            </w:pPr>
            <w:r w:rsidRPr="000B3313">
              <w:rPr>
                <w:rFonts w:cs="Calibri"/>
              </w:rPr>
              <w:t>Pathway Target &amp; Prediction</w:t>
            </w:r>
          </w:p>
        </w:tc>
        <w:tc>
          <w:tcPr>
            <w:tcW w:w="1803" w:type="dxa"/>
            <w:vAlign w:val="center"/>
          </w:tcPr>
          <w:p w:rsidR="00451F49" w:rsidRPr="000B3313" w:rsidRDefault="00451F49" w:rsidP="0003304D">
            <w:pPr>
              <w:pStyle w:val="NoSpacing"/>
              <w:rPr>
                <w:rFonts w:cs="Calibri"/>
              </w:rPr>
            </w:pPr>
            <w:r w:rsidRPr="000B3313">
              <w:rPr>
                <w:rFonts w:cs="Calibri"/>
              </w:rPr>
              <w:t>Parents’ Evening</w:t>
            </w:r>
          </w:p>
        </w:tc>
        <w:tc>
          <w:tcPr>
            <w:tcW w:w="1804" w:type="dxa"/>
            <w:vAlign w:val="center"/>
          </w:tcPr>
          <w:p w:rsidR="00451F49" w:rsidRPr="000B3313" w:rsidRDefault="00451F49" w:rsidP="0003304D">
            <w:pPr>
              <w:pStyle w:val="NoSpacing"/>
              <w:rPr>
                <w:rFonts w:cs="Calibri"/>
              </w:rPr>
            </w:pPr>
            <w:r w:rsidRPr="000B3313">
              <w:rPr>
                <w:rFonts w:cs="Calibri"/>
              </w:rPr>
              <w:t>Full Written Report</w:t>
            </w:r>
          </w:p>
        </w:tc>
      </w:tr>
      <w:tr w:rsidR="00451F49" w:rsidRPr="000B3313" w:rsidTr="0003304D">
        <w:trPr>
          <w:jc w:val="center"/>
        </w:trPr>
        <w:tc>
          <w:tcPr>
            <w:tcW w:w="1803" w:type="dxa"/>
            <w:vAlign w:val="center"/>
          </w:tcPr>
          <w:p w:rsidR="00451F49" w:rsidRPr="000B3313" w:rsidRDefault="00451F49" w:rsidP="0003304D">
            <w:pPr>
              <w:pStyle w:val="NoSpacing"/>
              <w:jc w:val="both"/>
              <w:rPr>
                <w:rFonts w:cs="Calibri"/>
              </w:rPr>
            </w:pPr>
            <w:r w:rsidRPr="000B3313">
              <w:rPr>
                <w:rFonts w:cs="Calibri"/>
              </w:rPr>
              <w:t>Module 1</w:t>
            </w:r>
          </w:p>
        </w:tc>
        <w:tc>
          <w:tcPr>
            <w:tcW w:w="1803" w:type="dxa"/>
            <w:vAlign w:val="center"/>
          </w:tcPr>
          <w:p w:rsidR="00451F49" w:rsidRPr="000B3313" w:rsidRDefault="00451F49" w:rsidP="0003304D">
            <w:pPr>
              <w:pStyle w:val="NoSpacing"/>
              <w:jc w:val="both"/>
              <w:rPr>
                <w:rFonts w:cs="Calibri"/>
              </w:rPr>
            </w:pPr>
            <w:r w:rsidRPr="000B3313">
              <w:rPr>
                <w:rFonts w:cs="Calibri"/>
              </w:rPr>
              <w:t>X</w:t>
            </w:r>
          </w:p>
        </w:tc>
        <w:tc>
          <w:tcPr>
            <w:tcW w:w="1803" w:type="dxa"/>
            <w:vAlign w:val="center"/>
          </w:tcPr>
          <w:p w:rsidR="00451F49" w:rsidRPr="000B3313" w:rsidRDefault="00451F49" w:rsidP="0003304D">
            <w:pPr>
              <w:pStyle w:val="NoSpacing"/>
              <w:jc w:val="both"/>
              <w:rPr>
                <w:rFonts w:cs="Calibri"/>
              </w:rPr>
            </w:pPr>
          </w:p>
        </w:tc>
        <w:tc>
          <w:tcPr>
            <w:tcW w:w="1803" w:type="dxa"/>
            <w:vAlign w:val="center"/>
          </w:tcPr>
          <w:p w:rsidR="00451F49" w:rsidRPr="000B3313" w:rsidRDefault="00451F49" w:rsidP="0003304D">
            <w:pPr>
              <w:pStyle w:val="NoSpacing"/>
              <w:jc w:val="both"/>
              <w:rPr>
                <w:rFonts w:cs="Calibri"/>
              </w:rPr>
            </w:pPr>
          </w:p>
        </w:tc>
        <w:tc>
          <w:tcPr>
            <w:tcW w:w="1804" w:type="dxa"/>
            <w:vAlign w:val="center"/>
          </w:tcPr>
          <w:p w:rsidR="00451F49" w:rsidRPr="000B3313" w:rsidRDefault="00451F49" w:rsidP="0003304D">
            <w:pPr>
              <w:pStyle w:val="NoSpacing"/>
              <w:jc w:val="both"/>
              <w:rPr>
                <w:rFonts w:cs="Calibri"/>
              </w:rPr>
            </w:pPr>
          </w:p>
        </w:tc>
      </w:tr>
      <w:tr w:rsidR="00451F49" w:rsidRPr="000B3313" w:rsidTr="0003304D">
        <w:trPr>
          <w:jc w:val="center"/>
        </w:trPr>
        <w:tc>
          <w:tcPr>
            <w:tcW w:w="1803" w:type="dxa"/>
            <w:vAlign w:val="center"/>
          </w:tcPr>
          <w:p w:rsidR="00451F49" w:rsidRPr="000B3313" w:rsidRDefault="00451F49" w:rsidP="0003304D">
            <w:pPr>
              <w:pStyle w:val="NoSpacing"/>
              <w:jc w:val="both"/>
              <w:rPr>
                <w:rFonts w:cs="Calibri"/>
              </w:rPr>
            </w:pPr>
            <w:r w:rsidRPr="000B3313">
              <w:rPr>
                <w:rFonts w:cs="Calibri"/>
              </w:rPr>
              <w:t>Module 2</w:t>
            </w:r>
          </w:p>
        </w:tc>
        <w:tc>
          <w:tcPr>
            <w:tcW w:w="1803" w:type="dxa"/>
            <w:vAlign w:val="center"/>
          </w:tcPr>
          <w:p w:rsidR="00451F49" w:rsidRPr="000B3313" w:rsidRDefault="00451F49" w:rsidP="0003304D">
            <w:pPr>
              <w:pStyle w:val="NoSpacing"/>
              <w:jc w:val="both"/>
              <w:rPr>
                <w:rFonts w:cs="Calibri"/>
              </w:rPr>
            </w:pPr>
            <w:r w:rsidRPr="000B3313">
              <w:rPr>
                <w:rFonts w:cs="Calibri"/>
              </w:rPr>
              <w:t>X</w:t>
            </w:r>
          </w:p>
        </w:tc>
        <w:tc>
          <w:tcPr>
            <w:tcW w:w="1803" w:type="dxa"/>
            <w:vAlign w:val="center"/>
          </w:tcPr>
          <w:p w:rsidR="00451F49" w:rsidRPr="000B3313" w:rsidRDefault="00451F49" w:rsidP="0003304D">
            <w:pPr>
              <w:pStyle w:val="NoSpacing"/>
              <w:jc w:val="both"/>
              <w:rPr>
                <w:rFonts w:cs="Calibri"/>
              </w:rPr>
            </w:pPr>
            <w:r>
              <w:rPr>
                <w:rFonts w:cs="Calibri"/>
              </w:rPr>
              <w:t>X</w:t>
            </w:r>
          </w:p>
        </w:tc>
        <w:tc>
          <w:tcPr>
            <w:tcW w:w="1803" w:type="dxa"/>
            <w:vAlign w:val="center"/>
          </w:tcPr>
          <w:p w:rsidR="00451F49" w:rsidRPr="000B3313" w:rsidRDefault="00451F49" w:rsidP="0003304D">
            <w:pPr>
              <w:pStyle w:val="NoSpacing"/>
              <w:jc w:val="both"/>
              <w:rPr>
                <w:rFonts w:cs="Calibri"/>
              </w:rPr>
            </w:pPr>
          </w:p>
        </w:tc>
        <w:tc>
          <w:tcPr>
            <w:tcW w:w="1804" w:type="dxa"/>
            <w:vAlign w:val="center"/>
          </w:tcPr>
          <w:p w:rsidR="00451F49" w:rsidRPr="000B3313" w:rsidRDefault="00451F49" w:rsidP="0003304D">
            <w:pPr>
              <w:pStyle w:val="NoSpacing"/>
              <w:jc w:val="both"/>
              <w:rPr>
                <w:rFonts w:cs="Calibri"/>
              </w:rPr>
            </w:pPr>
          </w:p>
        </w:tc>
      </w:tr>
      <w:tr w:rsidR="00451F49" w:rsidRPr="000B3313" w:rsidTr="0003304D">
        <w:trPr>
          <w:jc w:val="center"/>
        </w:trPr>
        <w:tc>
          <w:tcPr>
            <w:tcW w:w="1803" w:type="dxa"/>
            <w:vAlign w:val="center"/>
          </w:tcPr>
          <w:p w:rsidR="00451F49" w:rsidRPr="000B3313" w:rsidRDefault="00451F49" w:rsidP="0003304D">
            <w:pPr>
              <w:pStyle w:val="NoSpacing"/>
              <w:jc w:val="both"/>
              <w:rPr>
                <w:rFonts w:cs="Calibri"/>
              </w:rPr>
            </w:pPr>
            <w:r w:rsidRPr="000B3313">
              <w:rPr>
                <w:rFonts w:cs="Calibri"/>
              </w:rPr>
              <w:t>Module 3</w:t>
            </w:r>
          </w:p>
        </w:tc>
        <w:tc>
          <w:tcPr>
            <w:tcW w:w="1803" w:type="dxa"/>
            <w:vAlign w:val="center"/>
          </w:tcPr>
          <w:p w:rsidR="00451F49" w:rsidRPr="000B3313" w:rsidRDefault="00451F49" w:rsidP="0003304D">
            <w:pPr>
              <w:pStyle w:val="NoSpacing"/>
              <w:jc w:val="both"/>
              <w:rPr>
                <w:rFonts w:cs="Calibri"/>
              </w:rPr>
            </w:pPr>
            <w:r w:rsidRPr="000B3313">
              <w:rPr>
                <w:rFonts w:cs="Calibri"/>
              </w:rPr>
              <w:t>X</w:t>
            </w:r>
          </w:p>
        </w:tc>
        <w:tc>
          <w:tcPr>
            <w:tcW w:w="1803" w:type="dxa"/>
            <w:vAlign w:val="center"/>
          </w:tcPr>
          <w:p w:rsidR="00451F49" w:rsidRPr="000B3313" w:rsidRDefault="00451F49" w:rsidP="0003304D">
            <w:pPr>
              <w:pStyle w:val="NoSpacing"/>
              <w:jc w:val="both"/>
              <w:rPr>
                <w:rFonts w:cs="Calibri"/>
              </w:rPr>
            </w:pPr>
          </w:p>
        </w:tc>
        <w:tc>
          <w:tcPr>
            <w:tcW w:w="1803" w:type="dxa"/>
            <w:vAlign w:val="center"/>
          </w:tcPr>
          <w:p w:rsidR="00451F49" w:rsidRPr="000B3313" w:rsidRDefault="00046B27" w:rsidP="0003304D">
            <w:pPr>
              <w:pStyle w:val="NoSpacing"/>
              <w:jc w:val="both"/>
              <w:rPr>
                <w:rFonts w:cs="Calibri"/>
              </w:rPr>
            </w:pPr>
            <w:r>
              <w:rPr>
                <w:rFonts w:cs="Calibri"/>
              </w:rPr>
              <w:t>X</w:t>
            </w:r>
          </w:p>
        </w:tc>
        <w:tc>
          <w:tcPr>
            <w:tcW w:w="1804" w:type="dxa"/>
            <w:vAlign w:val="center"/>
          </w:tcPr>
          <w:p w:rsidR="00451F49" w:rsidRPr="000B3313" w:rsidRDefault="00451F49" w:rsidP="0003304D">
            <w:pPr>
              <w:pStyle w:val="NoSpacing"/>
              <w:jc w:val="both"/>
              <w:rPr>
                <w:rFonts w:cs="Calibri"/>
              </w:rPr>
            </w:pPr>
          </w:p>
        </w:tc>
      </w:tr>
      <w:tr w:rsidR="00451F49" w:rsidRPr="000B3313" w:rsidTr="0003304D">
        <w:trPr>
          <w:jc w:val="center"/>
        </w:trPr>
        <w:tc>
          <w:tcPr>
            <w:tcW w:w="1803" w:type="dxa"/>
            <w:vAlign w:val="center"/>
          </w:tcPr>
          <w:p w:rsidR="00451F49" w:rsidRPr="000B3313" w:rsidRDefault="00451F49" w:rsidP="0003304D">
            <w:pPr>
              <w:pStyle w:val="NoSpacing"/>
              <w:jc w:val="both"/>
              <w:rPr>
                <w:rFonts w:cs="Calibri"/>
              </w:rPr>
            </w:pPr>
            <w:r w:rsidRPr="000B3313">
              <w:rPr>
                <w:rFonts w:cs="Calibri"/>
              </w:rPr>
              <w:t>Module 4</w:t>
            </w:r>
          </w:p>
        </w:tc>
        <w:tc>
          <w:tcPr>
            <w:tcW w:w="1803" w:type="dxa"/>
            <w:vAlign w:val="center"/>
          </w:tcPr>
          <w:p w:rsidR="00451F49" w:rsidRPr="000B3313" w:rsidRDefault="00451F49" w:rsidP="0003304D">
            <w:pPr>
              <w:pStyle w:val="NoSpacing"/>
              <w:jc w:val="both"/>
              <w:rPr>
                <w:rFonts w:cs="Calibri"/>
              </w:rPr>
            </w:pPr>
            <w:r w:rsidRPr="000B3313">
              <w:rPr>
                <w:rFonts w:cs="Calibri"/>
              </w:rPr>
              <w:t>X</w:t>
            </w:r>
          </w:p>
        </w:tc>
        <w:tc>
          <w:tcPr>
            <w:tcW w:w="1803" w:type="dxa"/>
            <w:vAlign w:val="center"/>
          </w:tcPr>
          <w:p w:rsidR="00451F49" w:rsidRPr="000B3313" w:rsidRDefault="00451F49" w:rsidP="0003304D">
            <w:pPr>
              <w:pStyle w:val="NoSpacing"/>
              <w:jc w:val="both"/>
              <w:rPr>
                <w:rFonts w:cs="Calibri"/>
              </w:rPr>
            </w:pPr>
            <w:r>
              <w:rPr>
                <w:rFonts w:cs="Calibri"/>
              </w:rPr>
              <w:t xml:space="preserve">X </w:t>
            </w:r>
          </w:p>
        </w:tc>
        <w:tc>
          <w:tcPr>
            <w:tcW w:w="1803" w:type="dxa"/>
            <w:vAlign w:val="center"/>
          </w:tcPr>
          <w:p w:rsidR="00451F49" w:rsidRPr="000B3313" w:rsidRDefault="00451F49" w:rsidP="0003304D">
            <w:pPr>
              <w:pStyle w:val="NoSpacing"/>
              <w:jc w:val="both"/>
              <w:rPr>
                <w:rFonts w:cs="Calibri"/>
              </w:rPr>
            </w:pPr>
          </w:p>
        </w:tc>
        <w:tc>
          <w:tcPr>
            <w:tcW w:w="1804" w:type="dxa"/>
            <w:vAlign w:val="center"/>
          </w:tcPr>
          <w:p w:rsidR="00451F49" w:rsidRPr="000B3313" w:rsidRDefault="00451F49" w:rsidP="0003304D">
            <w:pPr>
              <w:pStyle w:val="NoSpacing"/>
              <w:jc w:val="both"/>
              <w:rPr>
                <w:rFonts w:cs="Calibri"/>
              </w:rPr>
            </w:pPr>
          </w:p>
        </w:tc>
      </w:tr>
      <w:tr w:rsidR="00451F49" w:rsidRPr="000B3313" w:rsidTr="0003304D">
        <w:trPr>
          <w:jc w:val="center"/>
        </w:trPr>
        <w:tc>
          <w:tcPr>
            <w:tcW w:w="1803" w:type="dxa"/>
            <w:vAlign w:val="center"/>
          </w:tcPr>
          <w:p w:rsidR="00451F49" w:rsidRPr="000B3313" w:rsidRDefault="00451F49" w:rsidP="0003304D">
            <w:pPr>
              <w:pStyle w:val="NoSpacing"/>
              <w:jc w:val="both"/>
              <w:rPr>
                <w:rFonts w:cs="Calibri"/>
              </w:rPr>
            </w:pPr>
            <w:r w:rsidRPr="000B3313">
              <w:rPr>
                <w:rFonts w:cs="Calibri"/>
              </w:rPr>
              <w:t>Module 5</w:t>
            </w:r>
          </w:p>
        </w:tc>
        <w:tc>
          <w:tcPr>
            <w:tcW w:w="1803" w:type="dxa"/>
            <w:vAlign w:val="center"/>
          </w:tcPr>
          <w:p w:rsidR="00451F49" w:rsidRPr="000B3313" w:rsidRDefault="00451F49" w:rsidP="0003304D">
            <w:pPr>
              <w:pStyle w:val="NoSpacing"/>
              <w:jc w:val="both"/>
              <w:rPr>
                <w:rFonts w:cs="Calibri"/>
              </w:rPr>
            </w:pPr>
            <w:r w:rsidRPr="000B3313">
              <w:rPr>
                <w:rFonts w:cs="Calibri"/>
              </w:rPr>
              <w:t>X</w:t>
            </w:r>
          </w:p>
        </w:tc>
        <w:tc>
          <w:tcPr>
            <w:tcW w:w="1803" w:type="dxa"/>
            <w:vAlign w:val="center"/>
          </w:tcPr>
          <w:p w:rsidR="00451F49" w:rsidRPr="000B3313" w:rsidRDefault="00451F49" w:rsidP="0003304D">
            <w:pPr>
              <w:pStyle w:val="NoSpacing"/>
              <w:jc w:val="both"/>
              <w:rPr>
                <w:rFonts w:cs="Calibri"/>
              </w:rPr>
            </w:pPr>
          </w:p>
        </w:tc>
        <w:tc>
          <w:tcPr>
            <w:tcW w:w="1803" w:type="dxa"/>
            <w:vAlign w:val="center"/>
          </w:tcPr>
          <w:p w:rsidR="00451F49" w:rsidRPr="000B3313" w:rsidRDefault="00451F49" w:rsidP="0003304D">
            <w:pPr>
              <w:pStyle w:val="NoSpacing"/>
              <w:jc w:val="both"/>
              <w:rPr>
                <w:rFonts w:cs="Calibri"/>
              </w:rPr>
            </w:pPr>
          </w:p>
        </w:tc>
        <w:tc>
          <w:tcPr>
            <w:tcW w:w="1804" w:type="dxa"/>
            <w:vAlign w:val="center"/>
          </w:tcPr>
          <w:p w:rsidR="00451F49" w:rsidRPr="000B3313" w:rsidRDefault="00ED3E2A" w:rsidP="0003304D">
            <w:pPr>
              <w:pStyle w:val="NoSpacing"/>
              <w:jc w:val="both"/>
              <w:rPr>
                <w:rFonts w:cs="Calibri"/>
              </w:rPr>
            </w:pPr>
            <w:r>
              <w:rPr>
                <w:rFonts w:cs="Calibri"/>
              </w:rPr>
              <w:t>X</w:t>
            </w:r>
          </w:p>
        </w:tc>
      </w:tr>
      <w:tr w:rsidR="00451F49" w:rsidRPr="000B3313" w:rsidTr="0003304D">
        <w:trPr>
          <w:trHeight w:val="70"/>
          <w:jc w:val="center"/>
        </w:trPr>
        <w:tc>
          <w:tcPr>
            <w:tcW w:w="1803" w:type="dxa"/>
            <w:vAlign w:val="center"/>
          </w:tcPr>
          <w:p w:rsidR="00451F49" w:rsidRPr="000B3313" w:rsidRDefault="00451F49" w:rsidP="0003304D">
            <w:pPr>
              <w:pStyle w:val="NoSpacing"/>
              <w:jc w:val="both"/>
              <w:rPr>
                <w:rFonts w:cs="Calibri"/>
              </w:rPr>
            </w:pPr>
            <w:r w:rsidRPr="000B3313">
              <w:rPr>
                <w:rFonts w:cs="Calibri"/>
              </w:rPr>
              <w:t>Module 6</w:t>
            </w:r>
          </w:p>
        </w:tc>
        <w:tc>
          <w:tcPr>
            <w:tcW w:w="1803" w:type="dxa"/>
            <w:vAlign w:val="center"/>
          </w:tcPr>
          <w:p w:rsidR="00451F49" w:rsidRPr="000B3313" w:rsidRDefault="00451F49" w:rsidP="0003304D">
            <w:pPr>
              <w:pStyle w:val="NoSpacing"/>
              <w:jc w:val="both"/>
              <w:rPr>
                <w:rFonts w:cs="Calibri"/>
              </w:rPr>
            </w:pPr>
            <w:r w:rsidRPr="000B3313">
              <w:rPr>
                <w:rFonts w:cs="Calibri"/>
              </w:rPr>
              <w:t>x</w:t>
            </w:r>
          </w:p>
        </w:tc>
        <w:tc>
          <w:tcPr>
            <w:tcW w:w="1803" w:type="dxa"/>
            <w:vAlign w:val="center"/>
          </w:tcPr>
          <w:p w:rsidR="00451F49" w:rsidRPr="000B3313" w:rsidRDefault="00451F49" w:rsidP="0003304D">
            <w:pPr>
              <w:pStyle w:val="NoSpacing"/>
              <w:jc w:val="both"/>
              <w:rPr>
                <w:rFonts w:cs="Calibri"/>
              </w:rPr>
            </w:pPr>
            <w:r>
              <w:rPr>
                <w:rFonts w:cs="Calibri"/>
              </w:rPr>
              <w:t xml:space="preserve">X </w:t>
            </w:r>
          </w:p>
        </w:tc>
        <w:tc>
          <w:tcPr>
            <w:tcW w:w="1803" w:type="dxa"/>
            <w:vAlign w:val="center"/>
          </w:tcPr>
          <w:p w:rsidR="00451F49" w:rsidRPr="000B3313" w:rsidRDefault="00451F49" w:rsidP="0003304D">
            <w:pPr>
              <w:pStyle w:val="NoSpacing"/>
              <w:jc w:val="both"/>
              <w:rPr>
                <w:rFonts w:cs="Calibri"/>
              </w:rPr>
            </w:pPr>
          </w:p>
        </w:tc>
        <w:tc>
          <w:tcPr>
            <w:tcW w:w="1804" w:type="dxa"/>
            <w:vAlign w:val="center"/>
          </w:tcPr>
          <w:p w:rsidR="00451F49" w:rsidRPr="000B3313" w:rsidRDefault="00451F49" w:rsidP="0003304D">
            <w:pPr>
              <w:pStyle w:val="NoSpacing"/>
              <w:jc w:val="both"/>
              <w:rPr>
                <w:rFonts w:cs="Calibri"/>
              </w:rPr>
            </w:pPr>
          </w:p>
        </w:tc>
      </w:tr>
    </w:tbl>
    <w:p w:rsidR="00451F49" w:rsidRDefault="00451F49" w:rsidP="00A02D2C">
      <w:pPr>
        <w:pStyle w:val="NoSpacing"/>
      </w:pPr>
    </w:p>
    <w:p w:rsidR="00451F49" w:rsidRPr="00360973" w:rsidRDefault="00451F49" w:rsidP="00451F49">
      <w:pPr>
        <w:pStyle w:val="NoSpacing"/>
        <w:jc w:val="both"/>
        <w:rPr>
          <w:rFonts w:cs="Calibri-Bold"/>
          <w:b/>
        </w:rPr>
      </w:pPr>
      <w:r w:rsidRPr="00360973">
        <w:rPr>
          <w:rFonts w:cs="Calibri-Bold"/>
          <w:b/>
        </w:rPr>
        <w:t>Attitude to Learning (AtL)</w:t>
      </w:r>
    </w:p>
    <w:p w:rsidR="00451F49" w:rsidRPr="000B3313" w:rsidRDefault="00451F49" w:rsidP="00451F49">
      <w:pPr>
        <w:pStyle w:val="NoSpacing"/>
        <w:jc w:val="both"/>
        <w:rPr>
          <w:rFonts w:cs="Calibri-Bold"/>
        </w:rPr>
      </w:pPr>
      <w:r w:rsidRPr="000B3313">
        <w:rPr>
          <w:rFonts w:cs="Calibri-Bold"/>
        </w:rPr>
        <w:t xml:space="preserve">An AtL grade is awarded EVERY module. (There are six modules each academic year and three terms).  The </w:t>
      </w:r>
      <w:r w:rsidRPr="000B3313">
        <w:rPr>
          <w:rFonts w:cs="Calibri"/>
        </w:rPr>
        <w:t>AtL grade is awarded on a six point scale. Scores are given in letter form (A to F). All staff use</w:t>
      </w:r>
      <w:r>
        <w:rPr>
          <w:rFonts w:cs="Calibri"/>
        </w:rPr>
        <w:t xml:space="preserve"> the descriptors in the</w:t>
      </w:r>
      <w:r w:rsidRPr="000B3313">
        <w:rPr>
          <w:rFonts w:cs="Calibri"/>
        </w:rPr>
        <w:t xml:space="preserve"> table</w:t>
      </w:r>
      <w:r>
        <w:rPr>
          <w:rFonts w:cs="Calibri"/>
        </w:rPr>
        <w:t xml:space="preserve"> on the following page</w:t>
      </w:r>
      <w:r w:rsidRPr="000B3313">
        <w:rPr>
          <w:rFonts w:cs="Calibri"/>
        </w:rPr>
        <w:t xml:space="preserve"> when deciding on AtL grades</w:t>
      </w:r>
      <w:r w:rsidRPr="000B3313">
        <w:rPr>
          <w:rFonts w:cs="Calibri-Bold"/>
        </w:rPr>
        <w:t>.</w:t>
      </w:r>
    </w:p>
    <w:p w:rsidR="00451F49" w:rsidRPr="000B3313" w:rsidRDefault="00451F49" w:rsidP="00451F49">
      <w:pPr>
        <w:pStyle w:val="NoSpacing"/>
        <w:jc w:val="both"/>
        <w:rPr>
          <w:rFonts w:cs="Calibri-Bold"/>
        </w:rPr>
      </w:pPr>
    </w:p>
    <w:tbl>
      <w:tblPr>
        <w:tblStyle w:val="TableGrid"/>
        <w:tblpPr w:leftFromText="180" w:rightFromText="180" w:vertAnchor="text" w:horzAnchor="margin" w:tblpXSpec="center" w:tblpY="-119"/>
        <w:tblW w:w="10348" w:type="dxa"/>
        <w:tblLayout w:type="fixed"/>
        <w:tblLook w:val="04A0" w:firstRow="1" w:lastRow="0" w:firstColumn="1" w:lastColumn="0" w:noHBand="0" w:noVBand="1"/>
      </w:tblPr>
      <w:tblGrid>
        <w:gridCol w:w="709"/>
        <w:gridCol w:w="9639"/>
      </w:tblGrid>
      <w:tr w:rsidR="00451F49" w:rsidRPr="000B3313" w:rsidTr="0003304D">
        <w:trPr>
          <w:trHeight w:val="416"/>
        </w:trPr>
        <w:tc>
          <w:tcPr>
            <w:tcW w:w="709" w:type="dxa"/>
            <w:vAlign w:val="center"/>
          </w:tcPr>
          <w:p w:rsidR="00451F49" w:rsidRPr="000B3313" w:rsidRDefault="00451F49" w:rsidP="0003304D">
            <w:pPr>
              <w:pStyle w:val="NoSpacing"/>
              <w:jc w:val="both"/>
            </w:pPr>
          </w:p>
        </w:tc>
        <w:tc>
          <w:tcPr>
            <w:tcW w:w="9639" w:type="dxa"/>
            <w:vAlign w:val="center"/>
          </w:tcPr>
          <w:p w:rsidR="00451F49" w:rsidRPr="000B3313" w:rsidRDefault="00451F49" w:rsidP="0003304D">
            <w:pPr>
              <w:pStyle w:val="NoSpacing"/>
              <w:jc w:val="both"/>
            </w:pPr>
            <w:r w:rsidRPr="000B3313">
              <w:t>Descriptor</w:t>
            </w:r>
          </w:p>
        </w:tc>
      </w:tr>
      <w:tr w:rsidR="00451F49" w:rsidRPr="000B3313" w:rsidTr="0003304D">
        <w:trPr>
          <w:trHeight w:val="1784"/>
        </w:trPr>
        <w:tc>
          <w:tcPr>
            <w:tcW w:w="709" w:type="dxa"/>
            <w:vAlign w:val="center"/>
          </w:tcPr>
          <w:p w:rsidR="00451F49" w:rsidRPr="000B3313" w:rsidRDefault="00451F49" w:rsidP="0003304D">
            <w:pPr>
              <w:pStyle w:val="NoSpacing"/>
              <w:jc w:val="both"/>
            </w:pPr>
            <w:r w:rsidRPr="000B3313">
              <w:t>A</w:t>
            </w:r>
          </w:p>
        </w:tc>
        <w:tc>
          <w:tcPr>
            <w:tcW w:w="9639" w:type="dxa"/>
            <w:vAlign w:val="center"/>
          </w:tcPr>
          <w:p w:rsidR="00451F49" w:rsidRPr="000B3313" w:rsidRDefault="00451F49" w:rsidP="0003304D">
            <w:pPr>
              <w:pStyle w:val="NoSpacing"/>
              <w:jc w:val="both"/>
            </w:pPr>
            <w:r w:rsidRPr="000B3313">
              <w:t>This student…</w:t>
            </w:r>
          </w:p>
          <w:p w:rsidR="00451F49" w:rsidRPr="000B3313" w:rsidRDefault="00451F49" w:rsidP="0003304D">
            <w:pPr>
              <w:pStyle w:val="NoSpacing"/>
              <w:jc w:val="both"/>
            </w:pPr>
            <w:r w:rsidRPr="000B3313">
              <w:t>always behaves in an exemplary manner and displays full engagement at all times, always showing respect for both staff and peers;</w:t>
            </w:r>
          </w:p>
          <w:p w:rsidR="00451F49" w:rsidRPr="000B3313" w:rsidRDefault="00451F49" w:rsidP="0003304D">
            <w:pPr>
              <w:pStyle w:val="NoSpacing"/>
              <w:jc w:val="both"/>
            </w:pPr>
            <w:r w:rsidRPr="000B3313">
              <w:t>always displays self-motivation and responds positively to challenges;</w:t>
            </w:r>
          </w:p>
          <w:p w:rsidR="00451F49" w:rsidRPr="000B3313" w:rsidRDefault="00451F49" w:rsidP="0003304D">
            <w:pPr>
              <w:pStyle w:val="NoSpacing"/>
              <w:jc w:val="both"/>
            </w:pPr>
            <w:r w:rsidRPr="000B3313">
              <w:t>always completes classwork to a high standard, displaying clear aspiration and innovation;</w:t>
            </w:r>
          </w:p>
          <w:p w:rsidR="00451F49" w:rsidRPr="000B3313" w:rsidRDefault="00451F49" w:rsidP="0003304D">
            <w:pPr>
              <w:pStyle w:val="NoSpacing"/>
              <w:jc w:val="both"/>
            </w:pPr>
            <w:r w:rsidRPr="000B3313">
              <w:t>always completes homework to a high standard, often displaying innovation and always submits this on time;</w:t>
            </w:r>
          </w:p>
          <w:p w:rsidR="00451F49" w:rsidRPr="000B3313" w:rsidRDefault="00451F49" w:rsidP="0003304D">
            <w:pPr>
              <w:pStyle w:val="NoSpacing"/>
              <w:jc w:val="both"/>
            </w:pPr>
            <w:r w:rsidRPr="000B3313">
              <w:t>always has all of the correct equipment.</w:t>
            </w:r>
          </w:p>
        </w:tc>
      </w:tr>
      <w:tr w:rsidR="00451F49" w:rsidRPr="000B3313" w:rsidTr="0003304D">
        <w:trPr>
          <w:trHeight w:val="1784"/>
        </w:trPr>
        <w:tc>
          <w:tcPr>
            <w:tcW w:w="709" w:type="dxa"/>
            <w:vAlign w:val="center"/>
          </w:tcPr>
          <w:p w:rsidR="00451F49" w:rsidRPr="000B3313" w:rsidRDefault="00451F49" w:rsidP="0003304D">
            <w:pPr>
              <w:pStyle w:val="NoSpacing"/>
              <w:jc w:val="both"/>
            </w:pPr>
            <w:r w:rsidRPr="000B3313">
              <w:t>B</w:t>
            </w:r>
          </w:p>
        </w:tc>
        <w:tc>
          <w:tcPr>
            <w:tcW w:w="9639" w:type="dxa"/>
            <w:vAlign w:val="center"/>
          </w:tcPr>
          <w:p w:rsidR="00451F49" w:rsidRPr="000B3313" w:rsidRDefault="00451F49" w:rsidP="0003304D">
            <w:pPr>
              <w:pStyle w:val="NoSpacing"/>
              <w:jc w:val="both"/>
            </w:pPr>
            <w:r w:rsidRPr="000B3313">
              <w:t>This student…</w:t>
            </w:r>
          </w:p>
          <w:p w:rsidR="00451F49" w:rsidRPr="000B3313" w:rsidRDefault="00451F49" w:rsidP="0003304D">
            <w:pPr>
              <w:pStyle w:val="NoSpacing"/>
              <w:jc w:val="both"/>
            </w:pPr>
            <w:r w:rsidRPr="000B3313">
              <w:t>usually behaves in an exemplary manner and usually displays full engagement;</w:t>
            </w:r>
          </w:p>
          <w:p w:rsidR="00451F49" w:rsidRPr="000B3313" w:rsidRDefault="00451F49" w:rsidP="0003304D">
            <w:pPr>
              <w:pStyle w:val="NoSpacing"/>
              <w:jc w:val="both"/>
            </w:pPr>
            <w:r w:rsidRPr="000B3313">
              <w:t>usually displays self-motivation and responds positively to challenges;</w:t>
            </w:r>
          </w:p>
          <w:p w:rsidR="00451F49" w:rsidRPr="000B3313" w:rsidRDefault="00451F49" w:rsidP="0003304D">
            <w:pPr>
              <w:pStyle w:val="NoSpacing"/>
              <w:jc w:val="both"/>
            </w:pPr>
            <w:r w:rsidRPr="000B3313">
              <w:t>usually completes classwork to a high standard;</w:t>
            </w:r>
          </w:p>
          <w:p w:rsidR="00451F49" w:rsidRPr="000B3313" w:rsidRDefault="00451F49" w:rsidP="0003304D">
            <w:pPr>
              <w:pStyle w:val="NoSpacing"/>
              <w:jc w:val="both"/>
            </w:pPr>
            <w:r w:rsidRPr="000B3313">
              <w:t>usually completes homework to a high standard and submits this on time;</w:t>
            </w:r>
          </w:p>
          <w:p w:rsidR="00451F49" w:rsidRPr="000B3313" w:rsidRDefault="00451F49" w:rsidP="0003304D">
            <w:pPr>
              <w:pStyle w:val="NoSpacing"/>
              <w:jc w:val="both"/>
            </w:pPr>
            <w:r w:rsidRPr="000B3313">
              <w:t>usually has all of the correct equipment.</w:t>
            </w:r>
          </w:p>
        </w:tc>
      </w:tr>
      <w:tr w:rsidR="00451F49" w:rsidRPr="000B3313" w:rsidTr="0003304D">
        <w:trPr>
          <w:trHeight w:val="1784"/>
        </w:trPr>
        <w:tc>
          <w:tcPr>
            <w:tcW w:w="709" w:type="dxa"/>
            <w:vAlign w:val="center"/>
          </w:tcPr>
          <w:p w:rsidR="00451F49" w:rsidRPr="000B3313" w:rsidRDefault="00451F49" w:rsidP="0003304D">
            <w:pPr>
              <w:pStyle w:val="NoSpacing"/>
              <w:jc w:val="both"/>
            </w:pPr>
            <w:r w:rsidRPr="000B3313">
              <w:t>C</w:t>
            </w:r>
          </w:p>
        </w:tc>
        <w:tc>
          <w:tcPr>
            <w:tcW w:w="9639" w:type="dxa"/>
            <w:vAlign w:val="center"/>
          </w:tcPr>
          <w:p w:rsidR="00451F49" w:rsidRPr="000B3313" w:rsidRDefault="00451F49" w:rsidP="0003304D">
            <w:pPr>
              <w:pStyle w:val="NoSpacing"/>
              <w:jc w:val="both"/>
            </w:pPr>
            <w:r w:rsidRPr="000B3313">
              <w:t>This student…</w:t>
            </w:r>
          </w:p>
          <w:p w:rsidR="00451F49" w:rsidRPr="000B3313" w:rsidRDefault="00451F49" w:rsidP="0003304D">
            <w:pPr>
              <w:pStyle w:val="NoSpacing"/>
              <w:jc w:val="both"/>
            </w:pPr>
            <w:r w:rsidRPr="000B3313">
              <w:t>usually behaves in an acceptable manner and can occasionally behave in an exemplary manner;</w:t>
            </w:r>
          </w:p>
          <w:p w:rsidR="00451F49" w:rsidRPr="000B3313" w:rsidRDefault="00451F49" w:rsidP="0003304D">
            <w:pPr>
              <w:pStyle w:val="NoSpacing"/>
              <w:jc w:val="both"/>
            </w:pPr>
            <w:r w:rsidRPr="000B3313">
              <w:t>can work independently and can respond well to challenges at times;</w:t>
            </w:r>
          </w:p>
          <w:p w:rsidR="00451F49" w:rsidRPr="000B3313" w:rsidRDefault="00451F49" w:rsidP="0003304D">
            <w:pPr>
              <w:pStyle w:val="NoSpacing"/>
              <w:jc w:val="both"/>
            </w:pPr>
            <w:r w:rsidRPr="000B3313">
              <w:t>always completes classwork to at least an acceptable standard;</w:t>
            </w:r>
          </w:p>
          <w:p w:rsidR="00451F49" w:rsidRPr="000B3313" w:rsidRDefault="00451F49" w:rsidP="0003304D">
            <w:pPr>
              <w:pStyle w:val="NoSpacing"/>
              <w:jc w:val="both"/>
            </w:pPr>
            <w:r w:rsidRPr="000B3313">
              <w:t>always completes homework to at least an acceptable standard and usually submits this on time;</w:t>
            </w:r>
          </w:p>
          <w:p w:rsidR="00451F49" w:rsidRPr="000B3313" w:rsidRDefault="00451F49" w:rsidP="0003304D">
            <w:pPr>
              <w:pStyle w:val="NoSpacing"/>
              <w:jc w:val="both"/>
            </w:pPr>
            <w:r w:rsidRPr="000B3313">
              <w:t>always has most of the correct equipment.</w:t>
            </w:r>
          </w:p>
        </w:tc>
      </w:tr>
      <w:tr w:rsidR="00451F49" w:rsidRPr="000B3313" w:rsidTr="0003304D">
        <w:trPr>
          <w:trHeight w:val="1784"/>
        </w:trPr>
        <w:tc>
          <w:tcPr>
            <w:tcW w:w="709" w:type="dxa"/>
            <w:vAlign w:val="center"/>
          </w:tcPr>
          <w:p w:rsidR="00451F49" w:rsidRPr="000B3313" w:rsidRDefault="00451F49" w:rsidP="0003304D">
            <w:pPr>
              <w:pStyle w:val="NoSpacing"/>
              <w:jc w:val="both"/>
            </w:pPr>
            <w:r w:rsidRPr="000B3313">
              <w:t>D</w:t>
            </w:r>
          </w:p>
        </w:tc>
        <w:tc>
          <w:tcPr>
            <w:tcW w:w="9639" w:type="dxa"/>
            <w:vAlign w:val="center"/>
          </w:tcPr>
          <w:p w:rsidR="00451F49" w:rsidRPr="000B3313" w:rsidRDefault="00451F49" w:rsidP="0003304D">
            <w:pPr>
              <w:pStyle w:val="NoSpacing"/>
              <w:jc w:val="both"/>
            </w:pPr>
            <w:r w:rsidRPr="000B3313">
              <w:t>This student…</w:t>
            </w:r>
          </w:p>
          <w:p w:rsidR="00451F49" w:rsidRPr="000B3313" w:rsidRDefault="00451F49" w:rsidP="0003304D">
            <w:pPr>
              <w:pStyle w:val="NoSpacing"/>
              <w:jc w:val="both"/>
            </w:pPr>
            <w:r w:rsidRPr="000B3313">
              <w:t>usually displays acceptable behaviour but occasionally this falls below the standard expected;</w:t>
            </w:r>
          </w:p>
          <w:p w:rsidR="00451F49" w:rsidRPr="000B3313" w:rsidRDefault="00451F49" w:rsidP="0003304D">
            <w:pPr>
              <w:pStyle w:val="NoSpacing"/>
              <w:jc w:val="both"/>
            </w:pPr>
            <w:r w:rsidRPr="000B3313">
              <w:t>sometimes works independently and does not respond well to challenges;</w:t>
            </w:r>
          </w:p>
          <w:p w:rsidR="00451F49" w:rsidRPr="000B3313" w:rsidRDefault="00451F49" w:rsidP="0003304D">
            <w:pPr>
              <w:pStyle w:val="NoSpacing"/>
              <w:jc w:val="both"/>
            </w:pPr>
            <w:r w:rsidRPr="000B3313">
              <w:t>completes classwork to an acceptable standard at times;</w:t>
            </w:r>
          </w:p>
          <w:p w:rsidR="00451F49" w:rsidRPr="000B3313" w:rsidRDefault="00451F49" w:rsidP="0003304D">
            <w:pPr>
              <w:pStyle w:val="NoSpacing"/>
              <w:jc w:val="both"/>
            </w:pPr>
            <w:r w:rsidRPr="000B3313">
              <w:t>completes homework to an acceptable standard and usually submits this on time;</w:t>
            </w:r>
          </w:p>
          <w:p w:rsidR="00451F49" w:rsidRPr="000B3313" w:rsidRDefault="00451F49" w:rsidP="0003304D">
            <w:pPr>
              <w:pStyle w:val="NoSpacing"/>
              <w:jc w:val="both"/>
            </w:pPr>
            <w:r w:rsidRPr="000B3313">
              <w:t>usually has most of the correct equipment.</w:t>
            </w:r>
          </w:p>
        </w:tc>
      </w:tr>
      <w:tr w:rsidR="00451F49" w:rsidRPr="000B3313" w:rsidTr="0003304D">
        <w:trPr>
          <w:trHeight w:val="1784"/>
        </w:trPr>
        <w:tc>
          <w:tcPr>
            <w:tcW w:w="709" w:type="dxa"/>
            <w:vAlign w:val="center"/>
          </w:tcPr>
          <w:p w:rsidR="00451F49" w:rsidRPr="000B3313" w:rsidRDefault="00451F49" w:rsidP="0003304D">
            <w:pPr>
              <w:pStyle w:val="NoSpacing"/>
              <w:jc w:val="both"/>
            </w:pPr>
            <w:r w:rsidRPr="000B3313">
              <w:t>E</w:t>
            </w:r>
          </w:p>
        </w:tc>
        <w:tc>
          <w:tcPr>
            <w:tcW w:w="9639" w:type="dxa"/>
            <w:vAlign w:val="center"/>
          </w:tcPr>
          <w:p w:rsidR="00451F49" w:rsidRPr="000B3313" w:rsidRDefault="00451F49" w:rsidP="0003304D">
            <w:pPr>
              <w:pStyle w:val="NoSpacing"/>
              <w:jc w:val="both"/>
            </w:pPr>
            <w:r w:rsidRPr="000B3313">
              <w:t>This student…</w:t>
            </w:r>
          </w:p>
          <w:p w:rsidR="00451F49" w:rsidRPr="000B3313" w:rsidRDefault="00451F49" w:rsidP="0003304D">
            <w:pPr>
              <w:pStyle w:val="NoSpacing"/>
              <w:jc w:val="both"/>
            </w:pPr>
            <w:r w:rsidRPr="000B3313">
              <w:t>rarely behaves in an acceptable manner and this can disrupt the learning of other students;</w:t>
            </w:r>
          </w:p>
          <w:p w:rsidR="00451F49" w:rsidRPr="000B3313" w:rsidRDefault="00451F49" w:rsidP="0003304D">
            <w:pPr>
              <w:pStyle w:val="NoSpacing"/>
              <w:jc w:val="both"/>
            </w:pPr>
            <w:r w:rsidRPr="000B3313">
              <w:t>rarely works without supervision and avoids challenges;</w:t>
            </w:r>
          </w:p>
          <w:p w:rsidR="00451F49" w:rsidRPr="000B3313" w:rsidRDefault="00451F49" w:rsidP="0003304D">
            <w:pPr>
              <w:pStyle w:val="NoSpacing"/>
              <w:jc w:val="both"/>
            </w:pPr>
            <w:r w:rsidRPr="000B3313">
              <w:t>only occasionally completes classwork to an acceptable standard;</w:t>
            </w:r>
          </w:p>
          <w:p w:rsidR="00451F49" w:rsidRPr="000B3313" w:rsidRDefault="00451F49" w:rsidP="0003304D">
            <w:pPr>
              <w:pStyle w:val="NoSpacing"/>
              <w:jc w:val="both"/>
            </w:pPr>
            <w:r w:rsidRPr="000B3313">
              <w:t>only occasionally completes homework to an acceptable standard and this is frequently submitted; late;</w:t>
            </w:r>
          </w:p>
          <w:p w:rsidR="00451F49" w:rsidRPr="000B3313" w:rsidRDefault="00451F49" w:rsidP="0003304D">
            <w:pPr>
              <w:pStyle w:val="NoSpacing"/>
              <w:jc w:val="both"/>
            </w:pPr>
            <w:r w:rsidRPr="000B3313">
              <w:t>rarely has any of the correct equipment.</w:t>
            </w:r>
          </w:p>
        </w:tc>
      </w:tr>
      <w:tr w:rsidR="00451F49" w:rsidRPr="000B3313" w:rsidTr="0003304D">
        <w:trPr>
          <w:trHeight w:val="1784"/>
        </w:trPr>
        <w:tc>
          <w:tcPr>
            <w:tcW w:w="709" w:type="dxa"/>
            <w:vAlign w:val="center"/>
          </w:tcPr>
          <w:p w:rsidR="00451F49" w:rsidRPr="000B3313" w:rsidRDefault="00451F49" w:rsidP="0003304D">
            <w:pPr>
              <w:pStyle w:val="NoSpacing"/>
              <w:jc w:val="both"/>
            </w:pPr>
            <w:r w:rsidRPr="000B3313">
              <w:t>F</w:t>
            </w:r>
          </w:p>
        </w:tc>
        <w:tc>
          <w:tcPr>
            <w:tcW w:w="9639" w:type="dxa"/>
            <w:vAlign w:val="center"/>
          </w:tcPr>
          <w:p w:rsidR="00451F49" w:rsidRPr="000B3313" w:rsidRDefault="00451F49" w:rsidP="0003304D">
            <w:pPr>
              <w:pStyle w:val="NoSpacing"/>
              <w:jc w:val="both"/>
            </w:pPr>
            <w:r w:rsidRPr="000B3313">
              <w:t>This student…</w:t>
            </w:r>
          </w:p>
          <w:p w:rsidR="00451F49" w:rsidRPr="000B3313" w:rsidRDefault="00451F49" w:rsidP="0003304D">
            <w:pPr>
              <w:pStyle w:val="NoSpacing"/>
              <w:jc w:val="both"/>
            </w:pPr>
            <w:r w:rsidRPr="000B3313">
              <w:t>regularly fails to behave in an acceptable manner and frequently disrupts the learning of others;</w:t>
            </w:r>
          </w:p>
          <w:p w:rsidR="00451F49" w:rsidRPr="000B3313" w:rsidRDefault="00451F49" w:rsidP="0003304D">
            <w:pPr>
              <w:pStyle w:val="NoSpacing"/>
              <w:jc w:val="both"/>
            </w:pPr>
            <w:r w:rsidRPr="000B3313">
              <w:t>regularly fails to work independently and avoids challenges;</w:t>
            </w:r>
          </w:p>
          <w:p w:rsidR="00451F49" w:rsidRPr="000B3313" w:rsidRDefault="00451F49" w:rsidP="0003304D">
            <w:pPr>
              <w:pStyle w:val="NoSpacing"/>
              <w:jc w:val="both"/>
            </w:pPr>
            <w:r w:rsidRPr="000B3313">
              <w:t>regularly fails to complete classwork to an acceptable standard;</w:t>
            </w:r>
          </w:p>
          <w:p w:rsidR="00451F49" w:rsidRPr="000B3313" w:rsidRDefault="00451F49" w:rsidP="0003304D">
            <w:pPr>
              <w:pStyle w:val="NoSpacing"/>
              <w:jc w:val="both"/>
            </w:pPr>
            <w:r w:rsidRPr="000B3313">
              <w:t>regularly fails to complete homework to an acceptable standard and this is frequently submitted late;</w:t>
            </w:r>
          </w:p>
          <w:p w:rsidR="00451F49" w:rsidRPr="000B3313" w:rsidRDefault="00451F49" w:rsidP="0003304D">
            <w:pPr>
              <w:pStyle w:val="NoSpacing"/>
              <w:jc w:val="both"/>
            </w:pPr>
            <w:r w:rsidRPr="000B3313">
              <w:t>regularly fails to have any of the correct equipment.</w:t>
            </w:r>
          </w:p>
        </w:tc>
      </w:tr>
    </w:tbl>
    <w:p w:rsidR="00451F49" w:rsidRPr="000B3313" w:rsidRDefault="00451F49" w:rsidP="00451F49">
      <w:pPr>
        <w:pStyle w:val="NoSpacing"/>
        <w:jc w:val="both"/>
        <w:rPr>
          <w:rFonts w:cs="Calibri-Bold"/>
        </w:rPr>
      </w:pPr>
    </w:p>
    <w:p w:rsidR="00451F49" w:rsidRDefault="00451F49" w:rsidP="00451F49">
      <w:pPr>
        <w:pStyle w:val="NoSpacing"/>
        <w:rPr>
          <w:rFonts w:cs="Verdana"/>
          <w:color w:val="231F20"/>
        </w:rPr>
      </w:pPr>
    </w:p>
    <w:p w:rsidR="00A02D2C" w:rsidRPr="00A02D2C" w:rsidRDefault="00A972C2" w:rsidP="00A02D2C">
      <w:pPr>
        <w:pStyle w:val="NoSpacing"/>
        <w:rPr>
          <w:rFonts w:cs="Verdana"/>
          <w:b/>
          <w:color w:val="231F20"/>
          <w:sz w:val="32"/>
          <w:szCs w:val="32"/>
        </w:rPr>
      </w:pPr>
      <w:r>
        <w:rPr>
          <w:rFonts w:cs="Verdana"/>
          <w:b/>
          <w:color w:val="231F20"/>
          <w:sz w:val="32"/>
          <w:szCs w:val="32"/>
        </w:rPr>
        <w:t>Year 10</w:t>
      </w:r>
      <w:r w:rsidR="00D469DD">
        <w:rPr>
          <w:rFonts w:cs="Verdana"/>
          <w:b/>
          <w:color w:val="231F20"/>
          <w:sz w:val="32"/>
          <w:szCs w:val="32"/>
        </w:rPr>
        <w:t xml:space="preserve"> Marking Guidance</w:t>
      </w:r>
    </w:p>
    <w:p w:rsidR="00A02D2C" w:rsidRDefault="00A02D2C" w:rsidP="00A31B52">
      <w:pPr>
        <w:pStyle w:val="NoSpacing"/>
        <w:jc w:val="both"/>
      </w:pPr>
    </w:p>
    <w:p w:rsidR="00A31B52" w:rsidRDefault="00A31B52" w:rsidP="00A31B52">
      <w:pPr>
        <w:pStyle w:val="NoSpacing"/>
        <w:jc w:val="both"/>
      </w:pPr>
      <w:r>
        <w:t>Students’ work should be marked regularly. In order for all students to achieve highly, they should understand what they are to do in any piece of work that is to be assessed. In addi</w:t>
      </w:r>
      <w:r>
        <w:rPr>
          <w:rFonts w:ascii="Calibri" w:hAnsi="Calibri" w:cs="Calibri"/>
        </w:rPr>
        <w:t>ti</w:t>
      </w:r>
      <w:r>
        <w:t>on to a teacher marking a piece of work, there are other forms of assessment used such as students marking their own work or students marking each other’s work.</w:t>
      </w:r>
    </w:p>
    <w:p w:rsidR="00A31B52" w:rsidRDefault="00A31B52" w:rsidP="00A31B52">
      <w:pPr>
        <w:pStyle w:val="NoSpacing"/>
        <w:jc w:val="both"/>
      </w:pPr>
      <w:r>
        <w:t>When work is marked by the teacher, forma</w:t>
      </w:r>
      <w:r>
        <w:rPr>
          <w:rFonts w:ascii="Calibri" w:hAnsi="Calibri" w:cs="Calibri"/>
        </w:rPr>
        <w:t>ti</w:t>
      </w:r>
      <w:r>
        <w:t>ve comments will be given. These forma</w:t>
      </w:r>
      <w:r>
        <w:rPr>
          <w:rFonts w:ascii="Calibri" w:hAnsi="Calibri" w:cs="Calibri"/>
        </w:rPr>
        <w:t>ti</w:t>
      </w:r>
      <w:r>
        <w:t xml:space="preserve">ve comments may include praise as well as ways the pupil could improve the work further in order for them to achieve their target levels. </w:t>
      </w:r>
    </w:p>
    <w:p w:rsidR="00A31B52" w:rsidRDefault="00A31B52" w:rsidP="00A31B52">
      <w:pPr>
        <w:pStyle w:val="NoSpacing"/>
        <w:jc w:val="both"/>
      </w:pPr>
    </w:p>
    <w:p w:rsidR="00A31B52" w:rsidRDefault="00A31B52" w:rsidP="00A31B52">
      <w:pPr>
        <w:pStyle w:val="NoSpacing"/>
        <w:jc w:val="both"/>
      </w:pPr>
      <w:r>
        <w:t>The following stamps will be visible when work is marked by the teacher:</w:t>
      </w:r>
    </w:p>
    <w:p w:rsidR="00A31B52" w:rsidRDefault="00A31B52" w:rsidP="00A31B52">
      <w:pPr>
        <w:pStyle w:val="NoSpacing"/>
        <w:jc w:val="both"/>
      </w:pPr>
    </w:p>
    <w:tbl>
      <w:tblPr>
        <w:tblpPr w:leftFromText="180" w:rightFromText="180" w:vertAnchor="text" w:tblpX="1" w:tblpY="16"/>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4155"/>
      </w:tblGrid>
      <w:tr w:rsidR="00A31B52" w:rsidTr="00EF26A8">
        <w:trPr>
          <w:trHeight w:val="630"/>
        </w:trPr>
        <w:tc>
          <w:tcPr>
            <w:tcW w:w="4995" w:type="dxa"/>
            <w:vAlign w:val="center"/>
          </w:tcPr>
          <w:p w:rsidR="00A31B52" w:rsidRDefault="00A31B52" w:rsidP="00EF26A8">
            <w:pPr>
              <w:pStyle w:val="NoSpacing"/>
              <w:jc w:val="both"/>
            </w:pPr>
            <w:r>
              <w:t xml:space="preserve">Identifies good understanding/progress in lessons or homework. </w:t>
            </w:r>
          </w:p>
        </w:tc>
        <w:tc>
          <w:tcPr>
            <w:tcW w:w="4155" w:type="dxa"/>
            <w:vAlign w:val="center"/>
          </w:tcPr>
          <w:p w:rsidR="00A31B52" w:rsidRDefault="00A31B52" w:rsidP="00EF26A8">
            <w:pPr>
              <w:pStyle w:val="NoSpacing"/>
              <w:jc w:val="center"/>
            </w:pPr>
            <w:r w:rsidRPr="0003770C">
              <w:rPr>
                <w:rFonts w:ascii="Calibri" w:hAnsi="Calibri"/>
              </w:rPr>
              <w:object w:dxaOrig="136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5.25pt" o:ole="">
                  <v:imagedata r:id="rId11" o:title=""/>
                </v:shape>
                <o:OLEObject Type="Embed" ProgID="PBrush" ShapeID="_x0000_i1025" DrawAspect="Content" ObjectID="_1598119580" r:id="rId12"/>
              </w:object>
            </w:r>
          </w:p>
        </w:tc>
      </w:tr>
      <w:tr w:rsidR="00A31B52" w:rsidTr="00EF26A8">
        <w:trPr>
          <w:trHeight w:val="675"/>
        </w:trPr>
        <w:tc>
          <w:tcPr>
            <w:tcW w:w="4995" w:type="dxa"/>
            <w:vAlign w:val="center"/>
          </w:tcPr>
          <w:p w:rsidR="00A31B52" w:rsidRDefault="00A31B52" w:rsidP="00EF26A8">
            <w:pPr>
              <w:pStyle w:val="NoSpacing"/>
              <w:jc w:val="both"/>
            </w:pPr>
            <w:r>
              <w:t xml:space="preserve">Identifies what students should do to improve progress. </w:t>
            </w:r>
          </w:p>
        </w:tc>
        <w:tc>
          <w:tcPr>
            <w:tcW w:w="4155" w:type="dxa"/>
            <w:vAlign w:val="center"/>
          </w:tcPr>
          <w:p w:rsidR="00A31B52" w:rsidRDefault="00A31B52" w:rsidP="00EF26A8">
            <w:pPr>
              <w:pStyle w:val="NoSpacing"/>
              <w:jc w:val="center"/>
            </w:pPr>
            <w:r w:rsidRPr="0003770C">
              <w:rPr>
                <w:rFonts w:ascii="Calibri" w:hAnsi="Calibri"/>
              </w:rPr>
              <w:object w:dxaOrig="1155" w:dyaOrig="990">
                <v:shape id="_x0000_i1026" type="#_x0000_t75" style="width:62.25pt;height:53.25pt" o:ole="">
                  <v:imagedata r:id="rId13" o:title=""/>
                </v:shape>
                <o:OLEObject Type="Embed" ProgID="PBrush" ShapeID="_x0000_i1026" DrawAspect="Content" ObjectID="_1598119581" r:id="rId14"/>
              </w:object>
            </w:r>
          </w:p>
        </w:tc>
      </w:tr>
    </w:tbl>
    <w:p w:rsidR="00D469DD" w:rsidRPr="00D469DD" w:rsidRDefault="00D469DD" w:rsidP="00745E84">
      <w:pPr>
        <w:pStyle w:val="NoSpacing"/>
        <w:rPr>
          <w:rFonts w:cs="Verdana"/>
          <w:color w:val="231F20"/>
        </w:rPr>
      </w:pPr>
    </w:p>
    <w:p w:rsidR="001344BC" w:rsidRDefault="00A972C2" w:rsidP="00745E84">
      <w:pPr>
        <w:pStyle w:val="NoSpacing"/>
        <w:rPr>
          <w:rFonts w:cs="Verdana"/>
          <w:b/>
          <w:color w:val="231F20"/>
          <w:sz w:val="32"/>
          <w:szCs w:val="32"/>
        </w:rPr>
      </w:pPr>
      <w:r>
        <w:rPr>
          <w:rFonts w:cs="Verdana"/>
          <w:b/>
          <w:color w:val="231F20"/>
          <w:sz w:val="32"/>
          <w:szCs w:val="32"/>
        </w:rPr>
        <w:t>Year 10</w:t>
      </w:r>
      <w:r w:rsidR="001344BC">
        <w:rPr>
          <w:rFonts w:cs="Verdana"/>
          <w:b/>
          <w:color w:val="231F20"/>
          <w:sz w:val="32"/>
          <w:szCs w:val="32"/>
        </w:rPr>
        <w:t xml:space="preserve"> Homework Expectations</w:t>
      </w:r>
    </w:p>
    <w:p w:rsidR="0064645F" w:rsidRDefault="0064645F" w:rsidP="00745E84">
      <w:pPr>
        <w:pStyle w:val="NoSpacing"/>
        <w:rPr>
          <w:rFonts w:cs="Verdana"/>
          <w:b/>
          <w:color w:val="231F20"/>
          <w:sz w:val="32"/>
          <w:szCs w:val="32"/>
        </w:rPr>
      </w:pPr>
    </w:p>
    <w:p w:rsidR="0064645F" w:rsidRPr="00D57794" w:rsidRDefault="0064645F" w:rsidP="00D57794">
      <w:pPr>
        <w:pStyle w:val="NoSpacing"/>
        <w:jc w:val="both"/>
        <w:rPr>
          <w:color w:val="231F20"/>
        </w:rPr>
      </w:pPr>
      <w:r w:rsidRPr="00D57794">
        <w:rPr>
          <w:color w:val="231F20"/>
        </w:rPr>
        <w:t xml:space="preserve">It is Academy policy that homework will be set regularly. Not only does this help consolidate learning that has taken place within the classroom, it also helps establish and develop a work ethic that will serve students well in later life, taking responsibility for their own learning and developing key skills. </w:t>
      </w:r>
    </w:p>
    <w:p w:rsidR="0064645F" w:rsidRPr="00D57794" w:rsidRDefault="0064645F" w:rsidP="00D57794">
      <w:pPr>
        <w:pStyle w:val="NoSpacing"/>
        <w:jc w:val="both"/>
        <w:rPr>
          <w:color w:val="231F20"/>
        </w:rPr>
      </w:pPr>
    </w:p>
    <w:p w:rsidR="0071605D" w:rsidRDefault="0071605D" w:rsidP="0071605D">
      <w:pPr>
        <w:pStyle w:val="NoSpacing"/>
        <w:jc w:val="both"/>
        <w:rPr>
          <w:rFonts w:cs="Verdana"/>
          <w:color w:val="231F20"/>
        </w:rPr>
      </w:pPr>
      <w:r w:rsidRPr="00382F7A">
        <w:rPr>
          <w:rFonts w:cs="Verdana"/>
          <w:color w:val="231F20"/>
        </w:rPr>
        <w:t>It is expected that for English, Mathematics and Science students will be set at least one piece of homework each week, totalling around one hours’ worth of work. In all other subjects (with the exception of Core PE), it is the expectation that students will be set one piece of homework each week, totalling around half an hours’ worth of work. Clearly, these expectations may need to be flexible.</w:t>
      </w:r>
      <w:r>
        <w:rPr>
          <w:rFonts w:cs="Verdana"/>
          <w:color w:val="231F20"/>
        </w:rPr>
        <w:t xml:space="preserve"> </w:t>
      </w:r>
    </w:p>
    <w:p w:rsidR="0064645F" w:rsidRPr="008D445D" w:rsidRDefault="0064645F" w:rsidP="008D445D">
      <w:pPr>
        <w:pStyle w:val="NoSpacing"/>
        <w:jc w:val="both"/>
      </w:pPr>
    </w:p>
    <w:p w:rsidR="008D445D" w:rsidRDefault="0064645F" w:rsidP="008D445D">
      <w:pPr>
        <w:pStyle w:val="NoSpacing"/>
        <w:jc w:val="both"/>
      </w:pPr>
      <w:r w:rsidRPr="008D445D">
        <w:t xml:space="preserve">If a student does not have homework set they can do a number of personalised learning activities. </w:t>
      </w:r>
    </w:p>
    <w:p w:rsidR="008D445D" w:rsidRDefault="008D445D" w:rsidP="008D445D">
      <w:pPr>
        <w:pStyle w:val="NoSpacing"/>
        <w:jc w:val="both"/>
      </w:pPr>
    </w:p>
    <w:p w:rsidR="0064645F" w:rsidRPr="008D445D" w:rsidRDefault="0064645F" w:rsidP="008D445D">
      <w:pPr>
        <w:pStyle w:val="NoSpacing"/>
        <w:jc w:val="both"/>
      </w:pPr>
      <w:r w:rsidRPr="008D445D">
        <w:t>There is always work to be done. We actively encourage independent study and some suggestions are listed below.</w:t>
      </w:r>
    </w:p>
    <w:p w:rsidR="0064645F" w:rsidRPr="00D57794" w:rsidRDefault="0064645F" w:rsidP="008D445D">
      <w:pPr>
        <w:pStyle w:val="NoSpacing"/>
        <w:numPr>
          <w:ilvl w:val="0"/>
          <w:numId w:val="7"/>
        </w:numPr>
        <w:jc w:val="both"/>
      </w:pPr>
      <w:r w:rsidRPr="00D57794">
        <w:t>Re-read notes from the days’ lessons to ensure you have understood the work</w:t>
      </w:r>
    </w:p>
    <w:p w:rsidR="0064645F" w:rsidRPr="00D57794" w:rsidRDefault="0064645F" w:rsidP="008D445D">
      <w:pPr>
        <w:pStyle w:val="NoSpacing"/>
        <w:numPr>
          <w:ilvl w:val="0"/>
          <w:numId w:val="7"/>
        </w:numPr>
        <w:jc w:val="both"/>
      </w:pPr>
      <w:r w:rsidRPr="00D57794">
        <w:t>Read an article on a topic you have covered during the day</w:t>
      </w:r>
    </w:p>
    <w:p w:rsidR="0064645F" w:rsidRPr="00D57794" w:rsidRDefault="0064645F" w:rsidP="008D445D">
      <w:pPr>
        <w:pStyle w:val="NoSpacing"/>
        <w:numPr>
          <w:ilvl w:val="0"/>
          <w:numId w:val="7"/>
        </w:numPr>
        <w:jc w:val="both"/>
      </w:pPr>
      <w:r w:rsidRPr="00D57794">
        <w:t>Make a glossary of key terms from a topic</w:t>
      </w:r>
    </w:p>
    <w:p w:rsidR="0064645F" w:rsidRPr="00D57794" w:rsidRDefault="0064645F" w:rsidP="008D445D">
      <w:pPr>
        <w:pStyle w:val="NoSpacing"/>
        <w:numPr>
          <w:ilvl w:val="0"/>
          <w:numId w:val="7"/>
        </w:numPr>
        <w:jc w:val="both"/>
      </w:pPr>
      <w:r w:rsidRPr="00D57794">
        <w:t>Condense the days notes onto revision cards</w:t>
      </w:r>
    </w:p>
    <w:p w:rsidR="0064645F" w:rsidRPr="00D57794" w:rsidRDefault="0064645F" w:rsidP="008D445D">
      <w:pPr>
        <w:pStyle w:val="NoSpacing"/>
        <w:numPr>
          <w:ilvl w:val="0"/>
          <w:numId w:val="7"/>
        </w:numPr>
        <w:jc w:val="both"/>
      </w:pPr>
      <w:r w:rsidRPr="00D57794">
        <w:t>Print and complete a past paper</w:t>
      </w:r>
    </w:p>
    <w:p w:rsidR="00DC4534" w:rsidRPr="00D57794" w:rsidRDefault="0064645F" w:rsidP="008D445D">
      <w:pPr>
        <w:pStyle w:val="NoSpacing"/>
        <w:numPr>
          <w:ilvl w:val="0"/>
          <w:numId w:val="7"/>
        </w:numPr>
        <w:jc w:val="both"/>
      </w:pPr>
      <w:r w:rsidRPr="00D57794">
        <w:lastRenderedPageBreak/>
        <w:t>Test spellings of key words in your subjects</w:t>
      </w:r>
    </w:p>
    <w:p w:rsidR="00536DAB" w:rsidRPr="00DC4534" w:rsidRDefault="00536DAB" w:rsidP="00745E84">
      <w:pPr>
        <w:pStyle w:val="NoSpacing"/>
        <w:rPr>
          <w:rFonts w:cs="Verdana"/>
          <w:color w:val="231F20"/>
        </w:rPr>
      </w:pPr>
    </w:p>
    <w:p w:rsidR="00DC4534" w:rsidRDefault="00265D36" w:rsidP="00745E84">
      <w:pPr>
        <w:pStyle w:val="NoSpacing"/>
        <w:rPr>
          <w:rFonts w:cs="Verdana"/>
          <w:b/>
          <w:color w:val="231F20"/>
          <w:sz w:val="32"/>
          <w:szCs w:val="32"/>
        </w:rPr>
      </w:pPr>
      <w:r>
        <w:rPr>
          <w:rFonts w:cs="Verdana"/>
          <w:b/>
          <w:color w:val="231F20"/>
          <w:sz w:val="32"/>
          <w:szCs w:val="32"/>
        </w:rPr>
        <w:t xml:space="preserve">Year </w:t>
      </w:r>
      <w:r w:rsidR="00A972C2">
        <w:rPr>
          <w:rFonts w:cs="Verdana"/>
          <w:b/>
          <w:color w:val="231F20"/>
          <w:sz w:val="32"/>
          <w:szCs w:val="32"/>
        </w:rPr>
        <w:t>10</w:t>
      </w:r>
      <w:r w:rsidR="00DC4534">
        <w:rPr>
          <w:rFonts w:cs="Verdana"/>
          <w:b/>
          <w:color w:val="231F20"/>
          <w:sz w:val="32"/>
          <w:szCs w:val="32"/>
        </w:rPr>
        <w:t xml:space="preserve"> Equipment Expectations</w:t>
      </w:r>
    </w:p>
    <w:p w:rsidR="00DC4534" w:rsidRDefault="00DC4534" w:rsidP="00745E84">
      <w:pPr>
        <w:pStyle w:val="NoSpacing"/>
        <w:rPr>
          <w:rFonts w:cs="Verdana"/>
          <w:color w:val="231F20"/>
        </w:rPr>
      </w:pPr>
    </w:p>
    <w:p w:rsidR="000E6CEA" w:rsidRPr="007525EE" w:rsidRDefault="000E6CEA" w:rsidP="00745E84">
      <w:pPr>
        <w:pStyle w:val="NoSpacing"/>
        <w:rPr>
          <w:rFonts w:cs="Verdana"/>
          <w:color w:val="231F20"/>
        </w:rPr>
      </w:pPr>
      <w:r w:rsidRPr="007525EE">
        <w:rPr>
          <w:rFonts w:cs="Verdana"/>
          <w:color w:val="231F20"/>
        </w:rPr>
        <w:t>The basic equipment that all students should bring to the Academy each day is:</w:t>
      </w:r>
    </w:p>
    <w:p w:rsidR="000E6CEA" w:rsidRPr="007525EE" w:rsidRDefault="000E6CEA" w:rsidP="000E6CEA">
      <w:pPr>
        <w:pStyle w:val="NoSpacing"/>
        <w:numPr>
          <w:ilvl w:val="0"/>
          <w:numId w:val="1"/>
        </w:numPr>
        <w:rPr>
          <w:rFonts w:cs="Verdana"/>
          <w:color w:val="231F20"/>
        </w:rPr>
      </w:pPr>
      <w:r w:rsidRPr="007525EE">
        <w:rPr>
          <w:rFonts w:cs="Verdana"/>
          <w:color w:val="231F20"/>
        </w:rPr>
        <w:t>Daybook</w:t>
      </w:r>
    </w:p>
    <w:p w:rsidR="000E6CEA" w:rsidRPr="007525EE" w:rsidRDefault="0064645F" w:rsidP="000E6CEA">
      <w:pPr>
        <w:pStyle w:val="NoSpacing"/>
        <w:numPr>
          <w:ilvl w:val="0"/>
          <w:numId w:val="1"/>
        </w:numPr>
        <w:rPr>
          <w:rFonts w:cs="Verdana"/>
          <w:color w:val="231F20"/>
        </w:rPr>
      </w:pPr>
      <w:r w:rsidRPr="007525EE">
        <w:rPr>
          <w:rFonts w:cs="Verdana"/>
          <w:color w:val="231F20"/>
        </w:rPr>
        <w:t>Pen</w:t>
      </w:r>
    </w:p>
    <w:p w:rsidR="000E6CEA" w:rsidRPr="007525EE" w:rsidRDefault="000E6CEA" w:rsidP="000E6CEA">
      <w:pPr>
        <w:pStyle w:val="NoSpacing"/>
        <w:numPr>
          <w:ilvl w:val="0"/>
          <w:numId w:val="1"/>
        </w:numPr>
        <w:rPr>
          <w:rFonts w:cs="Verdana"/>
          <w:color w:val="231F20"/>
        </w:rPr>
      </w:pPr>
      <w:r w:rsidRPr="007525EE">
        <w:rPr>
          <w:rFonts w:cs="Verdana"/>
          <w:color w:val="231F20"/>
        </w:rPr>
        <w:t>Pencil</w:t>
      </w:r>
    </w:p>
    <w:p w:rsidR="000E6CEA" w:rsidRPr="007525EE" w:rsidRDefault="000E6CEA" w:rsidP="000E6CEA">
      <w:pPr>
        <w:pStyle w:val="NoSpacing"/>
        <w:numPr>
          <w:ilvl w:val="0"/>
          <w:numId w:val="1"/>
        </w:numPr>
        <w:rPr>
          <w:rFonts w:cs="Verdana"/>
          <w:color w:val="231F20"/>
        </w:rPr>
      </w:pPr>
      <w:r w:rsidRPr="007525EE">
        <w:rPr>
          <w:rFonts w:cs="Verdana"/>
          <w:color w:val="231F20"/>
        </w:rPr>
        <w:t>Ruler</w:t>
      </w:r>
    </w:p>
    <w:p w:rsidR="000E6CEA" w:rsidRPr="007525EE" w:rsidRDefault="000E6CEA" w:rsidP="000E6CEA">
      <w:pPr>
        <w:pStyle w:val="NoSpacing"/>
        <w:numPr>
          <w:ilvl w:val="0"/>
          <w:numId w:val="1"/>
        </w:numPr>
        <w:rPr>
          <w:rFonts w:cs="Verdana"/>
          <w:color w:val="231F20"/>
        </w:rPr>
      </w:pPr>
      <w:r w:rsidRPr="007525EE">
        <w:rPr>
          <w:rFonts w:cs="Verdana"/>
          <w:color w:val="231F20"/>
        </w:rPr>
        <w:t xml:space="preserve">Calculator </w:t>
      </w:r>
    </w:p>
    <w:p w:rsidR="00D57794" w:rsidRDefault="00D57794" w:rsidP="000E6CEA">
      <w:pPr>
        <w:pStyle w:val="NoSpacing"/>
        <w:rPr>
          <w:rFonts w:cs="Verdana"/>
          <w:color w:val="231F20"/>
        </w:rPr>
      </w:pPr>
    </w:p>
    <w:p w:rsidR="000E6CEA" w:rsidRDefault="000E6CEA" w:rsidP="000E6CEA">
      <w:pPr>
        <w:pStyle w:val="NoSpacing"/>
        <w:rPr>
          <w:rFonts w:cs="Verdana"/>
          <w:color w:val="231F20"/>
        </w:rPr>
      </w:pPr>
      <w:r w:rsidRPr="007525EE">
        <w:rPr>
          <w:rFonts w:cs="Verdana"/>
          <w:color w:val="231F20"/>
        </w:rPr>
        <w:t>In addition to this students are expected to bring a reading book with them each day for us</w:t>
      </w:r>
      <w:r w:rsidR="00D57794">
        <w:rPr>
          <w:rFonts w:cs="Verdana"/>
          <w:color w:val="231F20"/>
        </w:rPr>
        <w:t>e</w:t>
      </w:r>
      <w:r w:rsidRPr="007525EE">
        <w:rPr>
          <w:rFonts w:cs="Verdana"/>
          <w:color w:val="231F20"/>
        </w:rPr>
        <w:t xml:space="preserve"> in Form Time and during English lessons.</w:t>
      </w:r>
      <w:r>
        <w:rPr>
          <w:rFonts w:cs="Verdana"/>
          <w:color w:val="231F20"/>
        </w:rPr>
        <w:t xml:space="preserve"> </w:t>
      </w:r>
    </w:p>
    <w:p w:rsidR="00FC1975" w:rsidRDefault="00FC1975" w:rsidP="000E6CEA">
      <w:pPr>
        <w:pStyle w:val="NoSpacing"/>
        <w:rPr>
          <w:rFonts w:cs="Verdana"/>
          <w:color w:val="231F20"/>
        </w:rPr>
      </w:pPr>
    </w:p>
    <w:p w:rsidR="00003073" w:rsidRPr="004D53B5" w:rsidRDefault="00003073" w:rsidP="00003073">
      <w:pPr>
        <w:pStyle w:val="NoSpacing"/>
        <w:jc w:val="both"/>
        <w:rPr>
          <w:b/>
          <w:sz w:val="32"/>
          <w:szCs w:val="32"/>
        </w:rPr>
      </w:pPr>
      <w:r w:rsidRPr="004D53B5">
        <w:rPr>
          <w:b/>
          <w:sz w:val="32"/>
          <w:szCs w:val="32"/>
        </w:rPr>
        <w:t>The Priory Passport</w:t>
      </w:r>
    </w:p>
    <w:p w:rsidR="00003073" w:rsidRPr="000B3313" w:rsidRDefault="00003073" w:rsidP="00003073">
      <w:pPr>
        <w:pStyle w:val="NoSpacing"/>
        <w:jc w:val="both"/>
      </w:pPr>
    </w:p>
    <w:p w:rsidR="00003073" w:rsidRPr="000B3313" w:rsidRDefault="00003073" w:rsidP="00003073">
      <w:pPr>
        <w:pStyle w:val="NoSpacing"/>
        <w:jc w:val="both"/>
      </w:pPr>
      <w:r w:rsidRPr="000B3313">
        <w:t>The Academy takes great pride in the accomplishment of our students and we wish to celebrate the many achievements which occur beyond the classroom. The Priory Passport has been designed to support and encourage a student’s personal development as well as capturing their successes throughout the year. Through this record we seek to acknowledge and celebrate the many challenges which are overcome and the triumphant accomplishments, no matter how small.</w:t>
      </w:r>
    </w:p>
    <w:p w:rsidR="00003073" w:rsidRPr="000B3313" w:rsidRDefault="00003073" w:rsidP="00003073">
      <w:pPr>
        <w:pStyle w:val="NoSpacing"/>
        <w:jc w:val="both"/>
      </w:pPr>
    </w:p>
    <w:p w:rsidR="00003073" w:rsidRPr="000B3313" w:rsidRDefault="00003073" w:rsidP="00003073">
      <w:pPr>
        <w:pStyle w:val="NoSpacing"/>
        <w:jc w:val="both"/>
      </w:pPr>
      <w:r w:rsidRPr="000B3313">
        <w:t>At the start of every year students will be presented with their own Priory Passport. The Passport is divided into four sections; Leadership and personal challenge, Physical, Cultural and Community. Their challenge for the academic year is to complete as many activities in each section as possible. We hope that students take this opportunity to push themselves and try new things so that they are able to look back on and reflect upon a year of exciting and varied accomplishments.</w:t>
      </w:r>
    </w:p>
    <w:p w:rsidR="00003073" w:rsidRPr="000B3313" w:rsidRDefault="00003073" w:rsidP="00003073">
      <w:pPr>
        <w:pStyle w:val="NoSpacing"/>
        <w:jc w:val="both"/>
      </w:pPr>
      <w:r w:rsidRPr="000B3313">
        <w:t>Please refer to our website (under ‘Extra-Curricular’) for further information on the type of activities that might count towards The Priory Passport as well as an extensive reading list for students in all year groups.</w:t>
      </w:r>
    </w:p>
    <w:p w:rsidR="00003073" w:rsidRDefault="00003073" w:rsidP="00003073">
      <w:pPr>
        <w:pStyle w:val="NoSpacing"/>
        <w:jc w:val="both"/>
      </w:pPr>
    </w:p>
    <w:p w:rsidR="00ED5C97" w:rsidRDefault="00ED5C97" w:rsidP="00003073">
      <w:pPr>
        <w:pStyle w:val="NoSpacing"/>
        <w:jc w:val="both"/>
      </w:pPr>
    </w:p>
    <w:p w:rsidR="00ED5C97" w:rsidRPr="000B3313" w:rsidRDefault="00ED5C97" w:rsidP="00003073">
      <w:pPr>
        <w:pStyle w:val="NoSpacing"/>
        <w:jc w:val="both"/>
      </w:pPr>
    </w:p>
    <w:p w:rsidR="00003073" w:rsidRPr="004D53B5" w:rsidRDefault="00003073" w:rsidP="00003073">
      <w:pPr>
        <w:pStyle w:val="NoSpacing"/>
        <w:jc w:val="both"/>
        <w:rPr>
          <w:b/>
          <w:sz w:val="32"/>
          <w:szCs w:val="32"/>
        </w:rPr>
      </w:pPr>
      <w:r w:rsidRPr="004D53B5">
        <w:rPr>
          <w:b/>
          <w:sz w:val="32"/>
          <w:szCs w:val="32"/>
        </w:rPr>
        <w:t>Extra-Curricular Activities</w:t>
      </w:r>
    </w:p>
    <w:p w:rsidR="00003073" w:rsidRPr="000B3313" w:rsidRDefault="00003073" w:rsidP="00003073">
      <w:pPr>
        <w:pStyle w:val="NoSpacing"/>
        <w:jc w:val="both"/>
      </w:pPr>
    </w:p>
    <w:p w:rsidR="00003073" w:rsidRPr="000B3313" w:rsidRDefault="00003073" w:rsidP="00003073">
      <w:pPr>
        <w:pStyle w:val="NoSpacing"/>
        <w:jc w:val="both"/>
      </w:pPr>
      <w:r w:rsidRPr="000B3313">
        <w:t xml:space="preserve">The Academy offers an exciting extra-curricular programme designed to provide a variety of activities for all students. Participation in extra-curricular activities presents an opportunity for students to pursue a passion, take on a new challenge and work as a team with others. The importance of such pursuits in shaping an all-round character should not be underestimated. </w:t>
      </w:r>
    </w:p>
    <w:p w:rsidR="00003073" w:rsidRPr="000B3313" w:rsidRDefault="00003073" w:rsidP="00003073">
      <w:pPr>
        <w:pStyle w:val="NoSpacing"/>
        <w:jc w:val="both"/>
      </w:pPr>
    </w:p>
    <w:p w:rsidR="00003073" w:rsidRDefault="00003073" w:rsidP="00003073">
      <w:pPr>
        <w:pStyle w:val="NoSpacing"/>
        <w:jc w:val="both"/>
      </w:pPr>
      <w:r w:rsidRPr="000B3313">
        <w:t>For information on clubs and activities please see our website (unde</w:t>
      </w:r>
      <w:r>
        <w:t>r the ‘Extra-Curricular’ tab</w:t>
      </w:r>
      <w:r w:rsidRPr="000B3313">
        <w:t xml:space="preserve">). </w:t>
      </w:r>
    </w:p>
    <w:p w:rsidR="00003073" w:rsidRDefault="00003073" w:rsidP="00003073">
      <w:pPr>
        <w:pStyle w:val="NoSpacing"/>
        <w:jc w:val="both"/>
      </w:pPr>
    </w:p>
    <w:p w:rsidR="00003073" w:rsidRPr="00003073" w:rsidRDefault="00003073" w:rsidP="00003073">
      <w:pPr>
        <w:pStyle w:val="NoSpacing"/>
        <w:jc w:val="both"/>
      </w:pPr>
    </w:p>
    <w:p w:rsidR="00003073" w:rsidRPr="004D53B5" w:rsidRDefault="00003073" w:rsidP="00003073">
      <w:pPr>
        <w:pStyle w:val="NoSpacing"/>
        <w:jc w:val="both"/>
        <w:rPr>
          <w:b/>
          <w:sz w:val="32"/>
          <w:szCs w:val="36"/>
        </w:rPr>
      </w:pPr>
      <w:r w:rsidRPr="004D53B5">
        <w:rPr>
          <w:b/>
          <w:sz w:val="32"/>
          <w:szCs w:val="36"/>
        </w:rPr>
        <w:t xml:space="preserve">The Academy </w:t>
      </w:r>
      <w:r>
        <w:rPr>
          <w:b/>
          <w:sz w:val="32"/>
          <w:szCs w:val="36"/>
        </w:rPr>
        <w:t>W</w:t>
      </w:r>
      <w:r w:rsidRPr="004D53B5">
        <w:rPr>
          <w:b/>
          <w:sz w:val="32"/>
          <w:szCs w:val="36"/>
        </w:rPr>
        <w:t>ebsite, Sharepoint and the Home Gateway</w:t>
      </w:r>
    </w:p>
    <w:p w:rsidR="00003073" w:rsidRPr="000B3313" w:rsidRDefault="00003073" w:rsidP="00003073">
      <w:pPr>
        <w:pStyle w:val="NoSpacing"/>
        <w:jc w:val="both"/>
      </w:pPr>
    </w:p>
    <w:p w:rsidR="00003073" w:rsidRPr="000B3313" w:rsidRDefault="00C765DB" w:rsidP="00003073">
      <w:pPr>
        <w:pStyle w:val="NoSpacing"/>
        <w:jc w:val="both"/>
      </w:pPr>
      <w:hyperlink r:id="rId15" w:history="1">
        <w:r w:rsidR="00003073" w:rsidRPr="000B3313">
          <w:rPr>
            <w:rStyle w:val="Hyperlink"/>
            <w:rFonts w:cs="Verdana"/>
          </w:rPr>
          <w:t>www.priorylsst.co.uk</w:t>
        </w:r>
      </w:hyperlink>
      <w:r w:rsidR="00003073" w:rsidRPr="000B3313">
        <w:t xml:space="preserve"> </w:t>
      </w:r>
    </w:p>
    <w:p w:rsidR="00003073" w:rsidRPr="000B3313" w:rsidRDefault="00003073" w:rsidP="00003073">
      <w:pPr>
        <w:pStyle w:val="NoSpacing"/>
        <w:jc w:val="both"/>
      </w:pPr>
    </w:p>
    <w:p w:rsidR="00003073" w:rsidRPr="000B3313" w:rsidRDefault="00003073" w:rsidP="00003073">
      <w:pPr>
        <w:pStyle w:val="NoSpacing"/>
        <w:jc w:val="both"/>
      </w:pPr>
      <w:r w:rsidRPr="000B3313">
        <w:t>The Academy’s website is a one-stop resource for information on all aspects of</w:t>
      </w:r>
      <w:r>
        <w:t xml:space="preserve"> The Priory Academy LSST. Some of the information</w:t>
      </w:r>
      <w:r w:rsidRPr="000B3313">
        <w:t xml:space="preserve"> you</w:t>
      </w:r>
      <w:r>
        <w:t xml:space="preserve"> will</w:t>
      </w:r>
      <w:r w:rsidRPr="000B3313">
        <w:t xml:space="preserve"> find on our website is:</w:t>
      </w:r>
    </w:p>
    <w:p w:rsidR="00003073" w:rsidRPr="000B3313" w:rsidRDefault="00003073" w:rsidP="00003073">
      <w:pPr>
        <w:pStyle w:val="NoSpacing"/>
        <w:jc w:val="both"/>
      </w:pPr>
      <w:r w:rsidRPr="000B3313">
        <w:t>Academy Ethos</w:t>
      </w:r>
      <w:r>
        <w:t>;</w:t>
      </w:r>
    </w:p>
    <w:p w:rsidR="00003073" w:rsidRPr="000B3313" w:rsidRDefault="00003073" w:rsidP="00003073">
      <w:pPr>
        <w:pStyle w:val="NoSpacing"/>
        <w:jc w:val="both"/>
      </w:pPr>
      <w:r w:rsidRPr="000B3313">
        <w:t>Trust Policies</w:t>
      </w:r>
      <w:r>
        <w:t>;</w:t>
      </w:r>
    </w:p>
    <w:p w:rsidR="00003073" w:rsidRPr="000B3313" w:rsidRDefault="00003073" w:rsidP="00003073">
      <w:pPr>
        <w:pStyle w:val="NoSpacing"/>
        <w:jc w:val="both"/>
      </w:pPr>
      <w:r w:rsidRPr="000B3313">
        <w:t>Uniform List</w:t>
      </w:r>
      <w:r>
        <w:t>;</w:t>
      </w:r>
    </w:p>
    <w:p w:rsidR="00003073" w:rsidRPr="000B3313" w:rsidRDefault="00003073" w:rsidP="00003073">
      <w:pPr>
        <w:pStyle w:val="NoSpacing"/>
        <w:jc w:val="both"/>
      </w:pPr>
      <w:r w:rsidRPr="000B3313">
        <w:t>Curriculum Guidance</w:t>
      </w:r>
      <w:r>
        <w:t>;</w:t>
      </w:r>
    </w:p>
    <w:p w:rsidR="00003073" w:rsidRPr="000B3313" w:rsidRDefault="00003073" w:rsidP="00003073">
      <w:pPr>
        <w:pStyle w:val="NoSpacing"/>
        <w:jc w:val="both"/>
      </w:pPr>
      <w:r w:rsidRPr="000B3313">
        <w:t>Extra-Curricular Provision</w:t>
      </w:r>
      <w:r>
        <w:t>.</w:t>
      </w:r>
    </w:p>
    <w:p w:rsidR="00003073" w:rsidRPr="000B3313" w:rsidRDefault="00003073" w:rsidP="00003073">
      <w:pPr>
        <w:pStyle w:val="NoSpacing"/>
        <w:jc w:val="both"/>
      </w:pPr>
    </w:p>
    <w:p w:rsidR="00003073" w:rsidRPr="000B3313" w:rsidRDefault="00003073" w:rsidP="00003073">
      <w:pPr>
        <w:pStyle w:val="NoSpacing"/>
        <w:jc w:val="both"/>
      </w:pPr>
      <w:r w:rsidRPr="000B3313">
        <w:t>One area in particular which is worth a visit</w:t>
      </w:r>
      <w:r>
        <w:t xml:space="preserve"> is the News tab</w:t>
      </w:r>
      <w:r w:rsidRPr="000B3313">
        <w:t xml:space="preserve">.  This area of the site is updated regularly and celebrates the many achievements of our students and staff. </w:t>
      </w:r>
    </w:p>
    <w:p w:rsidR="00003073" w:rsidRPr="000B3313" w:rsidRDefault="00003073" w:rsidP="00003073">
      <w:pPr>
        <w:pStyle w:val="NoSpacing"/>
        <w:jc w:val="both"/>
      </w:pPr>
    </w:p>
    <w:p w:rsidR="00003073" w:rsidRPr="000B3313" w:rsidRDefault="00003073" w:rsidP="00003073">
      <w:pPr>
        <w:pStyle w:val="NoSpacing"/>
        <w:jc w:val="both"/>
      </w:pPr>
      <w:r w:rsidRPr="000B3313">
        <w:t>On the website’s home page you will find a tab along the top which says ‘Home Gateway’. This allows stu</w:t>
      </w:r>
      <w:r>
        <w:t>dents to remotely access their a</w:t>
      </w:r>
      <w:r w:rsidRPr="000B3313">
        <w:t xml:space="preserve">cademy desktop (via Citrix) from home, which is invaluable if they are completing homework or wish to do any further reading and research. Access to this requires the student’s log in credentials. Students can also access their emails and Sharepoint on this page without having to log into Citrix. Sharepoint is the Academy’s intranet system and by logging into this area students can access department information, year group information and welfare advice and guidance. </w:t>
      </w:r>
    </w:p>
    <w:p w:rsidR="00003073" w:rsidRPr="000B3313" w:rsidRDefault="00003073" w:rsidP="00003073">
      <w:pPr>
        <w:pStyle w:val="NoSpacing"/>
        <w:jc w:val="both"/>
      </w:pPr>
    </w:p>
    <w:p w:rsidR="00003073" w:rsidRPr="000B3313" w:rsidRDefault="00003073" w:rsidP="00003073">
      <w:pPr>
        <w:pStyle w:val="NoSpacing"/>
        <w:jc w:val="both"/>
        <w:rPr>
          <w:highlight w:val="red"/>
        </w:rPr>
      </w:pPr>
    </w:p>
    <w:p w:rsidR="00003073" w:rsidRPr="004D53B5" w:rsidRDefault="00003073" w:rsidP="00003073">
      <w:pPr>
        <w:pStyle w:val="NoSpacing"/>
        <w:jc w:val="both"/>
        <w:rPr>
          <w:b/>
          <w:sz w:val="32"/>
          <w:szCs w:val="32"/>
        </w:rPr>
      </w:pPr>
      <w:r w:rsidRPr="004D53B5">
        <w:rPr>
          <w:b/>
          <w:sz w:val="32"/>
          <w:szCs w:val="32"/>
        </w:rPr>
        <w:t xml:space="preserve">Mobile </w:t>
      </w:r>
      <w:r>
        <w:rPr>
          <w:b/>
          <w:sz w:val="32"/>
          <w:szCs w:val="32"/>
        </w:rPr>
        <w:t>P</w:t>
      </w:r>
      <w:r w:rsidRPr="004D53B5">
        <w:rPr>
          <w:b/>
          <w:sz w:val="32"/>
          <w:szCs w:val="32"/>
        </w:rPr>
        <w:t>hones and Use of Digital Systems Guidance</w:t>
      </w:r>
    </w:p>
    <w:p w:rsidR="00003073" w:rsidRPr="000B3313" w:rsidRDefault="00003073" w:rsidP="00003073">
      <w:pPr>
        <w:pStyle w:val="NoSpacing"/>
        <w:jc w:val="both"/>
      </w:pPr>
    </w:p>
    <w:p w:rsidR="00003073" w:rsidRPr="000B3313" w:rsidRDefault="00003073" w:rsidP="00003073">
      <w:pPr>
        <w:pStyle w:val="NoSpacing"/>
        <w:jc w:val="both"/>
      </w:pPr>
      <w:r w:rsidRPr="000B3313">
        <w:t>Students are permitted to use mobile phones before 8</w:t>
      </w:r>
      <w:r>
        <w:t>.20am and after the end of the a</w:t>
      </w:r>
      <w:r w:rsidRPr="000B3313">
        <w:t>cademy day (providing t</w:t>
      </w:r>
      <w:r>
        <w:t>hey are not taking part in any a</w:t>
      </w:r>
      <w:r w:rsidRPr="000B3313">
        <w:t>cad</w:t>
      </w:r>
      <w:r>
        <w:t>emy activities). During the a</w:t>
      </w:r>
      <w:r w:rsidRPr="000B3313">
        <w:t xml:space="preserve">cademy day mobile </w:t>
      </w:r>
      <w:r>
        <w:t>‘</w:t>
      </w:r>
      <w:r w:rsidRPr="000B3313">
        <w:t xml:space="preserve">phones must be switched off and kept out of sight. </w:t>
      </w:r>
      <w:r w:rsidR="0071605D">
        <w:t>If a student is found using their mobile phone during the Academy day then the phone will be handed in to Student Reception for the student to collect at the end of the day.</w:t>
      </w:r>
    </w:p>
    <w:p w:rsidR="00003073" w:rsidRPr="000B3313" w:rsidRDefault="00003073" w:rsidP="00003073">
      <w:pPr>
        <w:pStyle w:val="NoSpacing"/>
        <w:jc w:val="both"/>
      </w:pPr>
    </w:p>
    <w:p w:rsidR="00003073" w:rsidRPr="000B3313" w:rsidRDefault="00003073" w:rsidP="00003073">
      <w:pPr>
        <w:pStyle w:val="NoSpacing"/>
        <w:jc w:val="both"/>
      </w:pPr>
      <w:r w:rsidRPr="000B3313">
        <w:t xml:space="preserve">By </w:t>
      </w:r>
      <w:r w:rsidR="0071605D">
        <w:t>logging on to a computer</w:t>
      </w:r>
      <w:r w:rsidRPr="000B3313">
        <w:t xml:space="preserve"> the student is acknowledging that they have read and understood the Trust’s E-Safety (Students) Policy and the Acceptable Use Policy and that they agree to abide by the rules at all times. </w:t>
      </w:r>
    </w:p>
    <w:p w:rsidR="00003073" w:rsidRPr="000B3313" w:rsidRDefault="00003073" w:rsidP="00003073">
      <w:pPr>
        <w:pStyle w:val="NoSpacing"/>
        <w:jc w:val="both"/>
      </w:pPr>
    </w:p>
    <w:p w:rsidR="00003073" w:rsidRPr="000B3313" w:rsidRDefault="00003073" w:rsidP="00003073">
      <w:pPr>
        <w:pStyle w:val="NoSpacing"/>
        <w:jc w:val="both"/>
      </w:pPr>
      <w:r w:rsidRPr="000B3313">
        <w:t xml:space="preserve">To access these policies you will find them on our Trust website – </w:t>
      </w:r>
      <w:hyperlink r:id="rId16" w:history="1">
        <w:r w:rsidRPr="000B3313">
          <w:rPr>
            <w:rStyle w:val="Hyperlink"/>
            <w:rFonts w:cs="Verdana"/>
          </w:rPr>
          <w:t>www.prioryacademies.co.uk</w:t>
        </w:r>
      </w:hyperlink>
      <w:r w:rsidRPr="000B3313">
        <w:t xml:space="preserve">. The policies can be found under ‘Trust Policies’ in the ‘ICT’ section. </w:t>
      </w:r>
    </w:p>
    <w:p w:rsidR="00003073" w:rsidRPr="000B3313" w:rsidRDefault="00003073" w:rsidP="00003073">
      <w:pPr>
        <w:pStyle w:val="NoSpacing"/>
        <w:jc w:val="both"/>
      </w:pPr>
    </w:p>
    <w:p w:rsidR="00003073" w:rsidRPr="000B3313" w:rsidRDefault="00003073" w:rsidP="00003073">
      <w:pPr>
        <w:pStyle w:val="NoSpacing"/>
        <w:jc w:val="both"/>
      </w:pPr>
      <w:r w:rsidRPr="000B3313">
        <w:t xml:space="preserve">Access to social media </w:t>
      </w:r>
      <w:r>
        <w:t>sites is not permitted through a</w:t>
      </w:r>
      <w:r w:rsidRPr="000B3313">
        <w:t xml:space="preserve">cademy systems. If, as parents/carers, you allow your child to access social media then it is strongly encouraged that you oversee what they do and encourage them to share their activity with you in order to promote safe and positive use. Younger students need more guidance as they start to use social media and so with the education provided by the Academy and support from home a collaborative approach should ensure that students stay safe. Advice and guidance on Internet Safety can be found on our website (under the ‘Parents’ tab). </w:t>
      </w:r>
    </w:p>
    <w:p w:rsidR="00003073" w:rsidRPr="000B3313" w:rsidRDefault="00003073" w:rsidP="00003073">
      <w:pPr>
        <w:pStyle w:val="NoSpacing"/>
        <w:jc w:val="both"/>
      </w:pPr>
    </w:p>
    <w:p w:rsidR="00003073" w:rsidRPr="000B3313" w:rsidRDefault="00003073" w:rsidP="00003073">
      <w:pPr>
        <w:pStyle w:val="NoSpacing"/>
        <w:jc w:val="both"/>
      </w:pPr>
      <w:r w:rsidRPr="000B3313">
        <w:t xml:space="preserve">E-Safety is embedded throughout the curriculum and is a key part of a student’s Personal Development Programme. </w:t>
      </w:r>
    </w:p>
    <w:p w:rsidR="00003073" w:rsidRPr="000B3313" w:rsidRDefault="00003073" w:rsidP="00003073">
      <w:pPr>
        <w:pStyle w:val="NoSpacing"/>
        <w:jc w:val="both"/>
        <w:rPr>
          <w:highlight w:val="red"/>
        </w:rPr>
      </w:pPr>
    </w:p>
    <w:p w:rsidR="00003073" w:rsidRPr="004D53B5" w:rsidRDefault="00003073" w:rsidP="00003073">
      <w:pPr>
        <w:pStyle w:val="NoSpacing"/>
        <w:jc w:val="both"/>
        <w:rPr>
          <w:b/>
          <w:sz w:val="32"/>
          <w:szCs w:val="32"/>
        </w:rPr>
      </w:pPr>
      <w:r w:rsidRPr="004D53B5">
        <w:rPr>
          <w:b/>
          <w:sz w:val="32"/>
          <w:szCs w:val="32"/>
        </w:rPr>
        <w:t>In Touch</w:t>
      </w:r>
    </w:p>
    <w:p w:rsidR="00003073" w:rsidRPr="000B3313" w:rsidRDefault="00003073" w:rsidP="00003073">
      <w:pPr>
        <w:pStyle w:val="NoSpacing"/>
        <w:jc w:val="both"/>
      </w:pPr>
    </w:p>
    <w:p w:rsidR="00003073" w:rsidRPr="000B3313" w:rsidRDefault="00003073" w:rsidP="00003073">
      <w:pPr>
        <w:pStyle w:val="NoSpacing"/>
        <w:jc w:val="both"/>
      </w:pPr>
      <w:r w:rsidRPr="000B3313">
        <w:t xml:space="preserve">The ‘In Touch Communication System’ enables the Academy to correspond with parents/carers via email and text message. We use the text message system for first day absence and attendance communication. In the event that your child is absent from the Academy and we have </w:t>
      </w:r>
      <w:r w:rsidRPr="000B3313">
        <w:lastRenderedPageBreak/>
        <w:t>not had any correspondence from you a text message will be sent to a designated contact and you will be able to reply to the text message to confirm the reason for your child’s absence and their expected return date. The email system will be used for sending out letters from the Academy. </w:t>
      </w:r>
    </w:p>
    <w:p w:rsidR="00003073" w:rsidRPr="000B3313" w:rsidRDefault="00003073" w:rsidP="00003073">
      <w:pPr>
        <w:pStyle w:val="NoSpacing"/>
        <w:jc w:val="both"/>
      </w:pPr>
    </w:p>
    <w:p w:rsidR="0066168C" w:rsidRPr="00FC1975" w:rsidRDefault="00003073" w:rsidP="00360973">
      <w:pPr>
        <w:pStyle w:val="NoSpacing"/>
        <w:jc w:val="both"/>
        <w:rPr>
          <w:rFonts w:cs="Verdana"/>
          <w:color w:val="231F20"/>
        </w:rPr>
      </w:pPr>
      <w:r w:rsidRPr="000B3313">
        <w:t xml:space="preserve">For each child the Academy will have a designated contact (the parent/carer who is priority 1 on the contact list) and a designated email address and mobile number. </w:t>
      </w:r>
      <w:r w:rsidR="0071605D" w:rsidRPr="000B3313">
        <w:t>This can be changed at any time</w:t>
      </w:r>
      <w:r w:rsidR="0071605D">
        <w:t xml:space="preserve"> by visiting main reception, </w:t>
      </w:r>
      <w:r w:rsidR="0071605D" w:rsidRPr="000B3313">
        <w:t>speaking with one of our receptionists</w:t>
      </w:r>
      <w:r w:rsidR="0071605D">
        <w:t xml:space="preserve"> and completing a new Data collection form</w:t>
      </w:r>
      <w:r w:rsidR="0071605D" w:rsidRPr="000B3313">
        <w:t xml:space="preserve">. </w:t>
      </w:r>
      <w:r w:rsidR="0071605D">
        <w:t>It is crucial that the Academy has up to date contact details for all students</w:t>
      </w:r>
      <w:r w:rsidRPr="000B3313">
        <w:t xml:space="preserve">. Parents/carers will be able to ‘opt out’ of this system; in this instance parents/carers will receive paper communication. </w:t>
      </w:r>
    </w:p>
    <w:sectPr w:rsidR="0066168C" w:rsidRPr="00FC19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72" w:rsidRDefault="001C3272" w:rsidP="001C3272">
      <w:pPr>
        <w:spacing w:after="0" w:line="240" w:lineRule="auto"/>
      </w:pPr>
      <w:r>
        <w:separator/>
      </w:r>
    </w:p>
  </w:endnote>
  <w:endnote w:type="continuationSeparator" w:id="0">
    <w:p w:rsidR="001C3272" w:rsidRDefault="001C3272" w:rsidP="001C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72" w:rsidRDefault="001C3272" w:rsidP="001C3272">
      <w:pPr>
        <w:spacing w:after="0" w:line="240" w:lineRule="auto"/>
      </w:pPr>
      <w:r>
        <w:separator/>
      </w:r>
    </w:p>
  </w:footnote>
  <w:footnote w:type="continuationSeparator" w:id="0">
    <w:p w:rsidR="001C3272" w:rsidRDefault="001C3272" w:rsidP="001C3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71AC"/>
    <w:multiLevelType w:val="hybridMultilevel"/>
    <w:tmpl w:val="3AE24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B6145"/>
    <w:multiLevelType w:val="hybridMultilevel"/>
    <w:tmpl w:val="B414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B0EF1"/>
    <w:multiLevelType w:val="hybridMultilevel"/>
    <w:tmpl w:val="B276D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828AE"/>
    <w:multiLevelType w:val="hybridMultilevel"/>
    <w:tmpl w:val="03AE7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531C01"/>
    <w:multiLevelType w:val="hybridMultilevel"/>
    <w:tmpl w:val="25BE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33231"/>
    <w:multiLevelType w:val="hybridMultilevel"/>
    <w:tmpl w:val="7C5EBD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C3885"/>
    <w:multiLevelType w:val="hybridMultilevel"/>
    <w:tmpl w:val="EF3A0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FC"/>
    <w:rsid w:val="00003073"/>
    <w:rsid w:val="00013D28"/>
    <w:rsid w:val="00046B27"/>
    <w:rsid w:val="000E6CEA"/>
    <w:rsid w:val="00106276"/>
    <w:rsid w:val="001265AA"/>
    <w:rsid w:val="001344BC"/>
    <w:rsid w:val="001C3272"/>
    <w:rsid w:val="0021607D"/>
    <w:rsid w:val="00251E75"/>
    <w:rsid w:val="00265D36"/>
    <w:rsid w:val="002956B8"/>
    <w:rsid w:val="002B63EA"/>
    <w:rsid w:val="00305F1B"/>
    <w:rsid w:val="00343AE8"/>
    <w:rsid w:val="003555DF"/>
    <w:rsid w:val="00360973"/>
    <w:rsid w:val="003F5324"/>
    <w:rsid w:val="003F7834"/>
    <w:rsid w:val="004349FC"/>
    <w:rsid w:val="00451F49"/>
    <w:rsid w:val="00474844"/>
    <w:rsid w:val="00475551"/>
    <w:rsid w:val="004924C9"/>
    <w:rsid w:val="00530721"/>
    <w:rsid w:val="00536DAB"/>
    <w:rsid w:val="005D1470"/>
    <w:rsid w:val="005F0619"/>
    <w:rsid w:val="00616D12"/>
    <w:rsid w:val="006430CD"/>
    <w:rsid w:val="00645144"/>
    <w:rsid w:val="0064645F"/>
    <w:rsid w:val="00661298"/>
    <w:rsid w:val="0066168C"/>
    <w:rsid w:val="0068146B"/>
    <w:rsid w:val="00692469"/>
    <w:rsid w:val="006B2104"/>
    <w:rsid w:val="006B2DE3"/>
    <w:rsid w:val="006B51DC"/>
    <w:rsid w:val="0070616D"/>
    <w:rsid w:val="0071605D"/>
    <w:rsid w:val="00745E84"/>
    <w:rsid w:val="007525EE"/>
    <w:rsid w:val="00764AA5"/>
    <w:rsid w:val="00781431"/>
    <w:rsid w:val="007B2206"/>
    <w:rsid w:val="00820923"/>
    <w:rsid w:val="0083054C"/>
    <w:rsid w:val="00873FCE"/>
    <w:rsid w:val="008856A1"/>
    <w:rsid w:val="008909B6"/>
    <w:rsid w:val="008A00FB"/>
    <w:rsid w:val="008D445D"/>
    <w:rsid w:val="008E7623"/>
    <w:rsid w:val="00964AF2"/>
    <w:rsid w:val="0098516D"/>
    <w:rsid w:val="009C1DB9"/>
    <w:rsid w:val="009E282D"/>
    <w:rsid w:val="00A02D2C"/>
    <w:rsid w:val="00A070C2"/>
    <w:rsid w:val="00A31B52"/>
    <w:rsid w:val="00A81D4D"/>
    <w:rsid w:val="00A90206"/>
    <w:rsid w:val="00A9379E"/>
    <w:rsid w:val="00A972C2"/>
    <w:rsid w:val="00AC2890"/>
    <w:rsid w:val="00AC2F1B"/>
    <w:rsid w:val="00AD6AEC"/>
    <w:rsid w:val="00AE1F00"/>
    <w:rsid w:val="00AE5E9F"/>
    <w:rsid w:val="00AF1C8B"/>
    <w:rsid w:val="00B002EE"/>
    <w:rsid w:val="00B34788"/>
    <w:rsid w:val="00B91BAA"/>
    <w:rsid w:val="00BE0322"/>
    <w:rsid w:val="00C765DB"/>
    <w:rsid w:val="00C95990"/>
    <w:rsid w:val="00CC7A8F"/>
    <w:rsid w:val="00CD02F5"/>
    <w:rsid w:val="00D04D5D"/>
    <w:rsid w:val="00D469DD"/>
    <w:rsid w:val="00D51BA6"/>
    <w:rsid w:val="00D55A81"/>
    <w:rsid w:val="00D57794"/>
    <w:rsid w:val="00D8665D"/>
    <w:rsid w:val="00DC4534"/>
    <w:rsid w:val="00E9660D"/>
    <w:rsid w:val="00ED3E2A"/>
    <w:rsid w:val="00ED5C97"/>
    <w:rsid w:val="00F318B4"/>
    <w:rsid w:val="00F956B1"/>
    <w:rsid w:val="00FB198B"/>
    <w:rsid w:val="00FB21A0"/>
    <w:rsid w:val="00FC1975"/>
    <w:rsid w:val="00FF7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3BFB218-BD55-47BC-99E0-116FE007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1298"/>
    <w:pPr>
      <w:spacing w:after="0" w:line="240" w:lineRule="auto"/>
    </w:pPr>
  </w:style>
  <w:style w:type="character" w:styleId="Hyperlink">
    <w:name w:val="Hyperlink"/>
    <w:basedOn w:val="DefaultParagraphFont"/>
    <w:uiPriority w:val="99"/>
    <w:unhideWhenUsed/>
    <w:rsid w:val="008909B6"/>
    <w:rPr>
      <w:color w:val="0563C1" w:themeColor="hyperlink"/>
      <w:u w:val="single"/>
    </w:rPr>
  </w:style>
  <w:style w:type="character" w:styleId="FollowedHyperlink">
    <w:name w:val="FollowedHyperlink"/>
    <w:basedOn w:val="DefaultParagraphFont"/>
    <w:uiPriority w:val="99"/>
    <w:semiHidden/>
    <w:unhideWhenUsed/>
    <w:rsid w:val="00645144"/>
    <w:rPr>
      <w:color w:val="954F72" w:themeColor="followedHyperlink"/>
      <w:u w:val="single"/>
    </w:rPr>
  </w:style>
  <w:style w:type="paragraph" w:customStyle="1" w:styleId="DefaultText">
    <w:name w:val="Default Text"/>
    <w:basedOn w:val="Normal"/>
    <w:rsid w:val="008E7623"/>
    <w:pPr>
      <w:spacing w:after="0" w:line="285" w:lineRule="auto"/>
    </w:pPr>
    <w:rPr>
      <w:rFonts w:ascii="Times New Roman" w:eastAsia="Times New Roman" w:hAnsi="Times New Roman" w:cs="Times New Roman"/>
      <w:color w:val="000000"/>
      <w:kern w:val="28"/>
      <w:sz w:val="24"/>
      <w:szCs w:val="24"/>
      <w:lang w:eastAsia="en-GB"/>
      <w14:ligatures w14:val="standard"/>
      <w14:cntxtAlts/>
    </w:rPr>
  </w:style>
  <w:style w:type="paragraph" w:styleId="ListParagraph">
    <w:name w:val="List Paragraph"/>
    <w:basedOn w:val="Normal"/>
    <w:uiPriority w:val="34"/>
    <w:qFormat/>
    <w:rsid w:val="0064645F"/>
    <w:pPr>
      <w:spacing w:after="0" w:line="240" w:lineRule="auto"/>
      <w:ind w:left="720"/>
      <w:contextualSpacing/>
    </w:pPr>
    <w:rPr>
      <w:rFonts w:ascii="Calibri" w:hAnsi="Calibri" w:cs="Times New Roman"/>
    </w:rPr>
  </w:style>
  <w:style w:type="paragraph" w:styleId="Header">
    <w:name w:val="header"/>
    <w:basedOn w:val="Normal"/>
    <w:link w:val="HeaderChar"/>
    <w:uiPriority w:val="99"/>
    <w:unhideWhenUsed/>
    <w:rsid w:val="001C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272"/>
  </w:style>
  <w:style w:type="paragraph" w:styleId="Footer">
    <w:name w:val="footer"/>
    <w:basedOn w:val="Normal"/>
    <w:link w:val="FooterChar"/>
    <w:uiPriority w:val="99"/>
    <w:unhideWhenUsed/>
    <w:rsid w:val="001C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272"/>
  </w:style>
  <w:style w:type="character" w:customStyle="1" w:styleId="NoSpacingChar">
    <w:name w:val="No Spacing Char"/>
    <w:basedOn w:val="DefaultParagraphFont"/>
    <w:link w:val="NoSpacing"/>
    <w:uiPriority w:val="1"/>
    <w:rsid w:val="00003073"/>
  </w:style>
  <w:style w:type="table" w:styleId="TableGrid">
    <w:name w:val="Table Grid"/>
    <w:basedOn w:val="TableNormal"/>
    <w:uiPriority w:val="39"/>
    <w:rsid w:val="00451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6323">
      <w:bodyDiv w:val="1"/>
      <w:marLeft w:val="0"/>
      <w:marRight w:val="0"/>
      <w:marTop w:val="0"/>
      <w:marBottom w:val="0"/>
      <w:divBdr>
        <w:top w:val="none" w:sz="0" w:space="0" w:color="auto"/>
        <w:left w:val="none" w:sz="0" w:space="0" w:color="auto"/>
        <w:bottom w:val="none" w:sz="0" w:space="0" w:color="auto"/>
        <w:right w:val="none" w:sz="0" w:space="0" w:color="auto"/>
      </w:divBdr>
    </w:div>
    <w:div w:id="520238511">
      <w:bodyDiv w:val="1"/>
      <w:marLeft w:val="0"/>
      <w:marRight w:val="0"/>
      <w:marTop w:val="0"/>
      <w:marBottom w:val="0"/>
      <w:divBdr>
        <w:top w:val="none" w:sz="0" w:space="0" w:color="auto"/>
        <w:left w:val="none" w:sz="0" w:space="0" w:color="auto"/>
        <w:bottom w:val="none" w:sz="0" w:space="0" w:color="auto"/>
        <w:right w:val="none" w:sz="0" w:space="0" w:color="auto"/>
      </w:divBdr>
    </w:div>
    <w:div w:id="658774651">
      <w:bodyDiv w:val="1"/>
      <w:marLeft w:val="0"/>
      <w:marRight w:val="0"/>
      <w:marTop w:val="0"/>
      <w:marBottom w:val="0"/>
      <w:divBdr>
        <w:top w:val="none" w:sz="0" w:space="0" w:color="auto"/>
        <w:left w:val="none" w:sz="0" w:space="0" w:color="auto"/>
        <w:bottom w:val="none" w:sz="0" w:space="0" w:color="auto"/>
        <w:right w:val="none" w:sz="0" w:space="0" w:color="auto"/>
      </w:divBdr>
    </w:div>
    <w:div w:id="14999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oryacademie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priorylsst.co.uk" TargetMode="External"/><Relationship Id="rId10" Type="http://schemas.openxmlformats.org/officeDocument/2006/relationships/hyperlink" Target="http://www.priorylsst.co.uk" TargetMode="External"/><Relationship Id="rId4" Type="http://schemas.openxmlformats.org/officeDocument/2006/relationships/settings" Target="settings.xml"/><Relationship Id="rId9" Type="http://schemas.openxmlformats.org/officeDocument/2006/relationships/hyperlink" Target="mailto:talderman@prioryacademies.co.uk"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B8FD-5E7A-4D88-AC86-891505A2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3844</Words>
  <Characters>21913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Priory Federation of Academies</Company>
  <LinksUpToDate>false</LinksUpToDate>
  <CharactersWithSpaces>25706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Creaser</dc:creator>
  <cp:keywords/>
  <dc:description/>
  <cp:lastModifiedBy>Mrs S Davis</cp:lastModifiedBy>
  <cp:revision>2</cp:revision>
  <dcterms:created xsi:type="dcterms:W3CDTF">2018-09-10T20:20:00Z</dcterms:created>
  <dcterms:modified xsi:type="dcterms:W3CDTF">2018-09-10T20:20:00Z</dcterms:modified>
</cp:coreProperties>
</file>